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4"/>
        <w:gridCol w:w="5958"/>
      </w:tblGrid>
      <w:tr w:rsidR="003A4FCD" w:rsidTr="003A4FCD">
        <w:trPr>
          <w:jc w:val="center"/>
        </w:trPr>
        <w:tc>
          <w:tcPr>
            <w:tcW w:w="4504" w:type="dxa"/>
            <w:hideMark/>
          </w:tcPr>
          <w:p w:rsidR="003A4FCD" w:rsidRPr="003A4FCD" w:rsidRDefault="003A4FCD">
            <w:pPr>
              <w:jc w:val="center"/>
              <w:rPr>
                <w:rFonts w:ascii="Times New Roman" w:hAnsi="Times New Roman"/>
                <w:sz w:val="26"/>
              </w:rPr>
            </w:pPr>
            <w:r w:rsidRPr="003A4FCD">
              <w:rPr>
                <w:rFonts w:ascii="Times New Roman" w:hAnsi="Times New Roman"/>
                <w:sz w:val="26"/>
                <w:szCs w:val="26"/>
              </w:rPr>
              <w:t xml:space="preserve">    </w:t>
            </w:r>
            <w:r w:rsidRPr="003A4FCD">
              <w:rPr>
                <w:rFonts w:ascii="Times New Roman" w:hAnsi="Times New Roman"/>
                <w:sz w:val="26"/>
              </w:rPr>
              <w:t xml:space="preserve">SỞ GDĐT QUẢNG </w:t>
            </w:r>
            <w:smartTag w:uri="urn:schemas-microsoft-com:office:smarttags" w:element="country-region">
              <w:smartTag w:uri="urn:schemas-microsoft-com:office:smarttags" w:element="place">
                <w:r w:rsidRPr="003A4FCD">
                  <w:rPr>
                    <w:rFonts w:ascii="Times New Roman" w:hAnsi="Times New Roman"/>
                    <w:sz w:val="26"/>
                  </w:rPr>
                  <w:t>NAM</w:t>
                </w:r>
              </w:smartTag>
            </w:smartTag>
          </w:p>
        </w:tc>
        <w:tc>
          <w:tcPr>
            <w:tcW w:w="5958" w:type="dxa"/>
            <w:hideMark/>
          </w:tcPr>
          <w:p w:rsidR="003A4FCD" w:rsidRPr="003A4FCD" w:rsidRDefault="003A4FCD">
            <w:pPr>
              <w:jc w:val="center"/>
              <w:rPr>
                <w:rFonts w:ascii="Times New Roman" w:hAnsi="Times New Roman"/>
                <w:b/>
                <w:sz w:val="26"/>
              </w:rPr>
            </w:pPr>
            <w:r w:rsidRPr="003A4FCD">
              <w:rPr>
                <w:rFonts w:ascii="Times New Roman" w:hAnsi="Times New Roman"/>
                <w:b/>
                <w:sz w:val="26"/>
              </w:rPr>
              <w:t xml:space="preserve">CỘNG HÒA XÃ HỘI CHỦ NGHĨA VIỆT </w:t>
            </w:r>
            <w:smartTag w:uri="urn:schemas-microsoft-com:office:smarttags" w:element="country-region">
              <w:smartTag w:uri="urn:schemas-microsoft-com:office:smarttags" w:element="place">
                <w:r w:rsidRPr="003A4FCD">
                  <w:rPr>
                    <w:rFonts w:ascii="Times New Roman" w:hAnsi="Times New Roman"/>
                    <w:b/>
                    <w:sz w:val="26"/>
                  </w:rPr>
                  <w:t>NAM</w:t>
                </w:r>
              </w:smartTag>
            </w:smartTag>
          </w:p>
        </w:tc>
      </w:tr>
      <w:tr w:rsidR="003A4FCD" w:rsidTr="003A4FCD">
        <w:trPr>
          <w:jc w:val="center"/>
        </w:trPr>
        <w:tc>
          <w:tcPr>
            <w:tcW w:w="4504" w:type="dxa"/>
            <w:hideMark/>
          </w:tcPr>
          <w:p w:rsidR="003A4FCD" w:rsidRPr="003A4FCD" w:rsidRDefault="003A4FCD">
            <w:pPr>
              <w:jc w:val="center"/>
              <w:rPr>
                <w:rFonts w:ascii="Times New Roman" w:hAnsi="Times New Roman"/>
                <w:b/>
                <w:sz w:val="26"/>
              </w:rPr>
            </w:pPr>
            <w:r w:rsidRPr="003A4FCD">
              <w:rPr>
                <w:rFonts w:ascii="Times New Roman" w:hAnsi="Times New Roman"/>
                <w:noProof/>
                <w:sz w:val="24"/>
                <w:szCs w:val="24"/>
              </w:rPr>
              <mc:AlternateContent>
                <mc:Choice Requires="wps">
                  <w:drawing>
                    <wp:anchor distT="0" distB="0" distL="114300" distR="114300" simplePos="0" relativeHeight="251657216" behindDoc="0" locked="0" layoutInCell="0" allowOverlap="1" wp14:anchorId="101FE3A4" wp14:editId="326CB4FD">
                      <wp:simplePos x="0" y="0"/>
                      <wp:positionH relativeFrom="column">
                        <wp:posOffset>3533140</wp:posOffset>
                      </wp:positionH>
                      <wp:positionV relativeFrom="paragraph">
                        <wp:posOffset>181610</wp:posOffset>
                      </wp:positionV>
                      <wp:extent cx="1943100" cy="0"/>
                      <wp:effectExtent l="8890" t="10160" r="1016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2pt,14.3pt" to="431.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" o:allowincell="f"/>
                  </w:pict>
                </mc:Fallback>
              </mc:AlternateContent>
            </w:r>
            <w:r w:rsidRPr="003A4FCD">
              <w:rPr>
                <w:rFonts w:ascii="Times New Roman" w:hAnsi="Times New Roman"/>
                <w:b/>
                <w:sz w:val="26"/>
              </w:rPr>
              <w:t>TRƯỜNG THPT TRẦN CAO VÂN</w:t>
            </w:r>
          </w:p>
        </w:tc>
        <w:tc>
          <w:tcPr>
            <w:tcW w:w="5958" w:type="dxa"/>
            <w:hideMark/>
          </w:tcPr>
          <w:p w:rsidR="003A4FCD" w:rsidRPr="003A4FCD" w:rsidRDefault="003A4FCD">
            <w:pPr>
              <w:jc w:val="center"/>
              <w:rPr>
                <w:rFonts w:ascii="Times New Roman" w:hAnsi="Times New Roman"/>
                <w:b/>
                <w:sz w:val="26"/>
              </w:rPr>
            </w:pPr>
            <w:r w:rsidRPr="003A4FCD">
              <w:rPr>
                <w:rFonts w:ascii="Times New Roman" w:hAnsi="Times New Roman"/>
                <w:b/>
                <w:sz w:val="26"/>
              </w:rPr>
              <w:t>Độc lập - Tự do - Hạnh phúc</w:t>
            </w:r>
          </w:p>
        </w:tc>
      </w:tr>
      <w:tr w:rsidR="003A4FCD" w:rsidTr="003A4FCD">
        <w:trPr>
          <w:jc w:val="center"/>
        </w:trPr>
        <w:tc>
          <w:tcPr>
            <w:tcW w:w="4504" w:type="dxa"/>
            <w:hideMark/>
          </w:tcPr>
          <w:p w:rsidR="003A4FCD" w:rsidRPr="003A4FCD" w:rsidRDefault="003A4FCD">
            <w:pPr>
              <w:jc w:val="center"/>
              <w:rPr>
                <w:rFonts w:ascii="Times New Roman" w:hAnsi="Times New Roman"/>
                <w:sz w:val="26"/>
              </w:rPr>
            </w:pPr>
            <w:r w:rsidRPr="003A4FCD">
              <w:rPr>
                <w:rFonts w:ascii="Times New Roman" w:hAnsi="Times New Roman"/>
                <w:noProof/>
                <w:sz w:val="24"/>
                <w:szCs w:val="24"/>
              </w:rPr>
              <mc:AlternateContent>
                <mc:Choice Requires="wps">
                  <w:drawing>
                    <wp:anchor distT="0" distB="0" distL="114300" distR="114300" simplePos="0" relativeHeight="251658240" behindDoc="0" locked="0" layoutInCell="0" allowOverlap="1" wp14:anchorId="024D4E7C" wp14:editId="6AC89049">
                      <wp:simplePos x="0" y="0"/>
                      <wp:positionH relativeFrom="column">
                        <wp:posOffset>791845</wp:posOffset>
                      </wp:positionH>
                      <wp:positionV relativeFrom="paragraph">
                        <wp:posOffset>-635</wp:posOffset>
                      </wp:positionV>
                      <wp:extent cx="1066800" cy="0"/>
                      <wp:effectExtent l="10795" t="8890" r="825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05pt" to="14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58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5/NF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" o:allowincell="f"/>
                  </w:pict>
                </mc:Fallback>
              </mc:AlternateContent>
            </w:r>
          </w:p>
        </w:tc>
        <w:tc>
          <w:tcPr>
            <w:tcW w:w="5958" w:type="dxa"/>
          </w:tcPr>
          <w:p w:rsidR="003A4FCD" w:rsidRPr="003A4FCD" w:rsidRDefault="003A4FCD">
            <w:pPr>
              <w:jc w:val="center"/>
              <w:rPr>
                <w:rFonts w:ascii="Times New Roman" w:hAnsi="Times New Roman"/>
                <w:sz w:val="26"/>
              </w:rPr>
            </w:pPr>
          </w:p>
        </w:tc>
      </w:tr>
      <w:tr w:rsidR="003A4FCD" w:rsidTr="003A4FCD">
        <w:trPr>
          <w:jc w:val="center"/>
        </w:trPr>
        <w:tc>
          <w:tcPr>
            <w:tcW w:w="4504" w:type="dxa"/>
            <w:hideMark/>
          </w:tcPr>
          <w:p w:rsidR="003A4FCD" w:rsidRDefault="003A4FCD" w:rsidP="00AC3E2C">
            <w:pPr>
              <w:jc w:val="center"/>
              <w:rPr>
                <w:sz w:val="26"/>
              </w:rPr>
            </w:pPr>
            <w:r>
              <w:rPr>
                <w:sz w:val="26"/>
              </w:rPr>
              <w:t>S</w:t>
            </w:r>
            <w:r w:rsidR="00AC3E2C">
              <w:rPr>
                <w:rFonts w:ascii="Arial" w:hAnsi="Arial" w:cs="Arial"/>
                <w:sz w:val="26"/>
              </w:rPr>
              <w:t xml:space="preserve">ố: 13a </w:t>
            </w:r>
            <w:r>
              <w:rPr>
                <w:sz w:val="26"/>
              </w:rPr>
              <w:t xml:space="preserve"> /</w:t>
            </w:r>
            <w:r>
              <w:rPr>
                <w:sz w:val="22"/>
              </w:rPr>
              <w:t>KH -TCV</w:t>
            </w:r>
          </w:p>
        </w:tc>
        <w:tc>
          <w:tcPr>
            <w:tcW w:w="5958" w:type="dxa"/>
            <w:hideMark/>
          </w:tcPr>
          <w:p w:rsidR="003A4FCD" w:rsidRPr="00451B9C" w:rsidRDefault="003A4FCD" w:rsidP="00AC3E2C">
            <w:pPr>
              <w:jc w:val="right"/>
              <w:rPr>
                <w:rFonts w:ascii="Times New Roman" w:hAnsi="Times New Roman"/>
                <w:i/>
                <w:sz w:val="26"/>
              </w:rPr>
            </w:pPr>
            <w:r w:rsidRPr="00451B9C">
              <w:rPr>
                <w:rFonts w:ascii="Times New Roman" w:hAnsi="Times New Roman"/>
                <w:i/>
                <w:sz w:val="26"/>
              </w:rPr>
              <w:t xml:space="preserve">Tam Kỳ, ngày </w:t>
            </w:r>
            <w:r w:rsidR="00AC3E2C">
              <w:rPr>
                <w:rFonts w:ascii="Times New Roman" w:hAnsi="Times New Roman"/>
                <w:i/>
                <w:sz w:val="26"/>
              </w:rPr>
              <w:t>05</w:t>
            </w:r>
            <w:r w:rsidRPr="00451B9C">
              <w:rPr>
                <w:rFonts w:ascii="Times New Roman" w:hAnsi="Times New Roman"/>
                <w:i/>
                <w:sz w:val="26"/>
              </w:rPr>
              <w:t xml:space="preserve"> tháng </w:t>
            </w:r>
            <w:r w:rsidR="00AC3E2C">
              <w:rPr>
                <w:rFonts w:ascii="Times New Roman" w:hAnsi="Times New Roman"/>
                <w:i/>
                <w:sz w:val="26"/>
              </w:rPr>
              <w:t>10</w:t>
            </w:r>
            <w:r w:rsidRPr="00451B9C">
              <w:rPr>
                <w:rFonts w:ascii="Times New Roman" w:hAnsi="Times New Roman"/>
                <w:i/>
                <w:sz w:val="26"/>
              </w:rPr>
              <w:t xml:space="preserve"> năm 202</w:t>
            </w:r>
            <w:r w:rsidR="00AC3E2C">
              <w:rPr>
                <w:rFonts w:ascii="Times New Roman" w:hAnsi="Times New Roman"/>
                <w:i/>
                <w:sz w:val="26"/>
              </w:rPr>
              <w:t>1</w:t>
            </w:r>
          </w:p>
        </w:tc>
      </w:tr>
    </w:tbl>
    <w:p w:rsidR="003A4FCD" w:rsidRDefault="003A4FCD" w:rsidP="003A4FCD">
      <w:pPr>
        <w:shd w:val="clear" w:color="auto" w:fill="FFFFFF"/>
        <w:spacing w:line="276" w:lineRule="auto"/>
        <w:textAlignment w:val="baseline"/>
        <w:rPr>
          <w:rFonts w:ascii="Times New Roman" w:hAnsi="Times New Roman"/>
          <w:b/>
          <w:bCs/>
          <w:color w:val="000000"/>
        </w:rPr>
      </w:pPr>
    </w:p>
    <w:p w:rsidR="00FC49E0" w:rsidRPr="00FC49E0" w:rsidRDefault="00FC49E0" w:rsidP="00FC49E0">
      <w:pPr>
        <w:shd w:val="clear" w:color="auto" w:fill="FFFFFF"/>
        <w:spacing w:line="276" w:lineRule="auto"/>
        <w:jc w:val="center"/>
        <w:textAlignment w:val="baseline"/>
        <w:rPr>
          <w:rFonts w:ascii="Times New Roman" w:hAnsi="Times New Roman"/>
          <w:color w:val="000000"/>
          <w:bdr w:val="none" w:sz="0" w:space="0" w:color="auto" w:frame="1"/>
        </w:rPr>
      </w:pPr>
      <w:r w:rsidRPr="00FC49E0">
        <w:rPr>
          <w:rFonts w:ascii="Times New Roman" w:hAnsi="Times New Roman"/>
          <w:b/>
          <w:bCs/>
          <w:color w:val="000000"/>
        </w:rPr>
        <w:t>KẾ HOẠCH</w:t>
      </w:r>
    </w:p>
    <w:p w:rsidR="00F453E5" w:rsidRDefault="00F453E5" w:rsidP="00F453E5">
      <w:pPr>
        <w:spacing w:line="276" w:lineRule="auto"/>
        <w:jc w:val="center"/>
        <w:outlineLvl w:val="0"/>
        <w:rPr>
          <w:rFonts w:ascii="Times New Roman" w:hAnsi="Times New Roman"/>
          <w:b/>
        </w:rPr>
      </w:pPr>
      <w:r>
        <w:rPr>
          <w:rFonts w:ascii="Times New Roman" w:hAnsi="Times New Roman"/>
          <w:b/>
        </w:rPr>
        <w:t xml:space="preserve">Tuyên truyền phổ biến pháp luật </w:t>
      </w:r>
    </w:p>
    <w:p w:rsidR="00F453E5" w:rsidRDefault="00F453E5" w:rsidP="00F453E5">
      <w:pPr>
        <w:spacing w:line="276" w:lineRule="auto"/>
        <w:jc w:val="center"/>
        <w:outlineLvl w:val="0"/>
        <w:rPr>
          <w:rFonts w:ascii="Times New Roman" w:hAnsi="Times New Roman"/>
          <w:b/>
        </w:rPr>
      </w:pPr>
      <w:r>
        <w:rPr>
          <w:rFonts w:ascii="Times New Roman" w:hAnsi="Times New Roman"/>
          <w:b/>
        </w:rPr>
        <w:t>Năm học 202</w:t>
      </w:r>
      <w:r w:rsidR="00AC3E2C">
        <w:rPr>
          <w:rFonts w:ascii="Times New Roman" w:hAnsi="Times New Roman"/>
          <w:b/>
        </w:rPr>
        <w:t>1</w:t>
      </w:r>
      <w:r>
        <w:rPr>
          <w:rFonts w:ascii="Times New Roman" w:hAnsi="Times New Roman"/>
          <w:b/>
        </w:rPr>
        <w:t xml:space="preserve"> - 202</w:t>
      </w:r>
      <w:r w:rsidR="00AC3E2C">
        <w:rPr>
          <w:rFonts w:ascii="Times New Roman" w:hAnsi="Times New Roman"/>
          <w:b/>
        </w:rPr>
        <w:t>2</w:t>
      </w:r>
    </w:p>
    <w:p w:rsidR="00FC49E0" w:rsidRPr="00FC49E0" w:rsidRDefault="00FC49E0" w:rsidP="00FC49E0">
      <w:pPr>
        <w:shd w:val="clear" w:color="auto" w:fill="FFFFFF"/>
        <w:spacing w:line="276" w:lineRule="auto"/>
        <w:ind w:firstLine="720"/>
        <w:jc w:val="both"/>
        <w:textAlignment w:val="baseline"/>
        <w:rPr>
          <w:rFonts w:ascii="Times New Roman" w:hAnsi="Times New Roman"/>
          <w:color w:val="000000"/>
        </w:rPr>
      </w:pPr>
      <w:r w:rsidRPr="00FC49E0">
        <w:rPr>
          <w:rFonts w:ascii="Times New Roman" w:hAnsi="Times New Roman"/>
          <w:color w:val="000000"/>
          <w:shd w:val="clear" w:color="auto" w:fill="FFFFFF"/>
        </w:rPr>
        <w:t>Căn cứ Thông tư liên tịch số 30/2010/TTLT-BGDĐT-BTP ngày 16/11/2010 của Bộ Giáo dục và Đào tạo và Bộ Tư pháp hướng dẫn về việc phối hợp thực hiện công tác phổ biến, giáo dục pháp luật trong nhà trường;</w:t>
      </w:r>
    </w:p>
    <w:p w:rsidR="00FC49E0" w:rsidRPr="00FC49E0" w:rsidRDefault="008652D7" w:rsidP="008652D7">
      <w:pPr>
        <w:keepNext/>
        <w:ind w:firstLine="720"/>
        <w:jc w:val="both"/>
        <w:outlineLvl w:val="1"/>
        <w:rPr>
          <w:rFonts w:ascii="Times New Roman" w:hAnsi="Times New Roman"/>
          <w:szCs w:val="27"/>
        </w:rPr>
      </w:pPr>
      <w:r>
        <w:rPr>
          <w:rFonts w:ascii="Times New Roman" w:hAnsi="Times New Roman"/>
          <w:spacing w:val="-6"/>
          <w:szCs w:val="27"/>
        </w:rPr>
        <w:t xml:space="preserve">Thực hiện  Hướng dẫn </w:t>
      </w:r>
      <w:r w:rsidRPr="00FC49E0">
        <w:rPr>
          <w:rFonts w:ascii="Times New Roman" w:hAnsi="Times New Roman"/>
          <w:spacing w:val="-6"/>
          <w:szCs w:val="27"/>
        </w:rPr>
        <w:t>của Bộ Giáo dục</w:t>
      </w:r>
      <w:r w:rsidRPr="00FC49E0">
        <w:rPr>
          <w:rFonts w:ascii="Times New Roman" w:hAnsi="Times New Roman"/>
          <w:szCs w:val="27"/>
        </w:rPr>
        <w:t xml:space="preserve"> và Đào tạo (GDĐT) về việc hướng dẫn nhiệm vụ năm học 2020-2021 về công tác pháp chế; </w:t>
      </w:r>
      <w:r w:rsidRPr="008652D7">
        <w:rPr>
          <w:rFonts w:ascii="Times New Roman" w:hAnsi="Times New Roman"/>
          <w:bCs/>
          <w:color w:val="000000"/>
          <w:lang w:val="fr-FR"/>
        </w:rPr>
        <w:t>Thực hiện Hướng dẫn số 1947</w:t>
      </w:r>
      <w:r w:rsidRPr="008652D7">
        <w:rPr>
          <w:rFonts w:ascii="Times New Roman" w:hAnsi="Times New Roman"/>
          <w:b/>
          <w:bCs/>
          <w:color w:val="000000"/>
          <w:lang w:val="fr-FR"/>
        </w:rPr>
        <w:t>/</w:t>
      </w:r>
      <w:r w:rsidRPr="008652D7">
        <w:rPr>
          <w:rFonts w:ascii="Times New Roman" w:hAnsi="Times New Roman"/>
          <w:color w:val="000000"/>
          <w:spacing w:val="-2"/>
          <w:lang w:val="fr-FR"/>
        </w:rPr>
        <w:t>SGDĐT</w:t>
      </w:r>
      <w:r w:rsidRPr="008652D7">
        <w:rPr>
          <w:rFonts w:ascii="Times New Roman" w:hAnsi="Times New Roman"/>
          <w:color w:val="000000"/>
          <w:lang w:val="fr-FR"/>
        </w:rPr>
        <w:t xml:space="preserve">- CTHSSVPC </w:t>
      </w:r>
      <w:r w:rsidRPr="008652D7">
        <w:rPr>
          <w:rFonts w:ascii="Times New Roman" w:hAnsi="Times New Roman"/>
          <w:iCs/>
          <w:color w:val="000000"/>
          <w:lang w:val="fr-FR"/>
        </w:rPr>
        <w:t xml:space="preserve">ngày 14 tháng 9 năm 2021 của Sở GDĐT Quảng Nam về việc </w:t>
      </w:r>
      <w:r w:rsidRPr="008652D7">
        <w:rPr>
          <w:rFonts w:ascii="Times New Roman" w:hAnsi="Times New Roman"/>
          <w:color w:val="000000"/>
          <w:lang w:val="fr-FR"/>
        </w:rPr>
        <w:t xml:space="preserve">hướng dẫn thực hiện nhiệm vụ giáo dục chính trị và công tác học sinh năm học 2021 </w:t>
      </w:r>
      <w:r>
        <w:rPr>
          <w:rFonts w:ascii="Times New Roman" w:hAnsi="Times New Roman"/>
          <w:color w:val="000000"/>
          <w:lang w:val="fr-FR"/>
        </w:rPr>
        <w:t>–</w:t>
      </w:r>
      <w:r w:rsidRPr="008652D7">
        <w:rPr>
          <w:rFonts w:ascii="Times New Roman" w:hAnsi="Times New Roman"/>
          <w:color w:val="000000"/>
          <w:lang w:val="fr-FR"/>
        </w:rPr>
        <w:t xml:space="preserve"> 2022</w:t>
      </w:r>
      <w:r>
        <w:rPr>
          <w:rFonts w:ascii="Times New Roman" w:hAnsi="Times New Roman"/>
          <w:color w:val="000000"/>
          <w:lang w:val="fr-FR"/>
        </w:rPr>
        <w:t>.</w:t>
      </w:r>
      <w:r w:rsidR="003A4FCD">
        <w:rPr>
          <w:rFonts w:ascii="Times New Roman" w:hAnsi="Times New Roman"/>
          <w:szCs w:val="27"/>
        </w:rPr>
        <w:t xml:space="preserve"> </w:t>
      </w:r>
      <w:r w:rsidR="00FC49E0">
        <w:rPr>
          <w:rFonts w:ascii="Times New Roman" w:hAnsi="Times New Roman"/>
          <w:szCs w:val="27"/>
        </w:rPr>
        <w:t xml:space="preserve">Trường </w:t>
      </w:r>
      <w:r w:rsidR="003A4FCD">
        <w:rPr>
          <w:rFonts w:ascii="Times New Roman" w:hAnsi="Times New Roman"/>
          <w:szCs w:val="27"/>
        </w:rPr>
        <w:t>THPT Trần Cao Vân</w:t>
      </w:r>
      <w:r w:rsidR="00FC49E0">
        <w:rPr>
          <w:rFonts w:ascii="Times New Roman" w:hAnsi="Times New Roman"/>
          <w:szCs w:val="27"/>
        </w:rPr>
        <w:t xml:space="preserve"> xây dựng Kế hoạch thực hiện công tác pháp chế trong nhà trường năm học 202</w:t>
      </w:r>
      <w:r>
        <w:rPr>
          <w:rFonts w:ascii="Times New Roman" w:hAnsi="Times New Roman"/>
          <w:szCs w:val="27"/>
        </w:rPr>
        <w:t>1</w:t>
      </w:r>
      <w:r w:rsidR="00FC49E0">
        <w:rPr>
          <w:rFonts w:ascii="Times New Roman" w:hAnsi="Times New Roman"/>
          <w:szCs w:val="27"/>
        </w:rPr>
        <w:t>- 202</w:t>
      </w:r>
      <w:r>
        <w:rPr>
          <w:rFonts w:ascii="Times New Roman" w:hAnsi="Times New Roman"/>
          <w:szCs w:val="27"/>
        </w:rPr>
        <w:t>2</w:t>
      </w:r>
      <w:r w:rsidR="00FC49E0">
        <w:rPr>
          <w:rFonts w:ascii="Times New Roman" w:hAnsi="Times New Roman"/>
          <w:szCs w:val="27"/>
        </w:rPr>
        <w:t xml:space="preserve"> như sau; </w:t>
      </w:r>
    </w:p>
    <w:p w:rsidR="00FC49E0" w:rsidRPr="00FC49E0" w:rsidRDefault="00FC49E0" w:rsidP="00FC49E0">
      <w:pPr>
        <w:shd w:val="clear" w:color="auto" w:fill="FFFFFF"/>
        <w:spacing w:line="276" w:lineRule="auto"/>
        <w:jc w:val="both"/>
        <w:textAlignment w:val="baseline"/>
        <w:rPr>
          <w:rFonts w:ascii="Times New Roman" w:hAnsi="Times New Roman"/>
          <w:color w:val="000000"/>
        </w:rPr>
      </w:pPr>
      <w:r w:rsidRPr="00FC49E0">
        <w:rPr>
          <w:rFonts w:ascii="Times New Roman" w:hAnsi="Times New Roman"/>
          <w:b/>
          <w:bCs/>
          <w:color w:val="000000"/>
        </w:rPr>
        <w:t>I. MỤC ĐÍCH YÊU CẦU</w:t>
      </w:r>
    </w:p>
    <w:p w:rsidR="00FC49E0" w:rsidRPr="00FC49E0" w:rsidRDefault="00FC49E0" w:rsidP="00FC49E0">
      <w:pPr>
        <w:shd w:val="clear" w:color="auto" w:fill="FFFFFF"/>
        <w:spacing w:line="276" w:lineRule="auto"/>
        <w:ind w:firstLine="720"/>
        <w:jc w:val="both"/>
        <w:textAlignment w:val="baseline"/>
        <w:rPr>
          <w:rFonts w:ascii="Times New Roman" w:hAnsi="Times New Roman"/>
          <w:color w:val="000000"/>
        </w:rPr>
      </w:pPr>
      <w:r w:rsidRPr="00FC49E0">
        <w:rPr>
          <w:rFonts w:ascii="Times New Roman" w:hAnsi="Times New Roman"/>
          <w:b/>
          <w:bCs/>
          <w:color w:val="000000"/>
        </w:rPr>
        <w:t>1. Mục đích:</w:t>
      </w:r>
    </w:p>
    <w:p w:rsidR="00FC49E0" w:rsidRPr="00FC49E0" w:rsidRDefault="00FC49E0" w:rsidP="00FC49E0">
      <w:pPr>
        <w:shd w:val="clear" w:color="auto" w:fill="FFFFFF"/>
        <w:spacing w:line="276" w:lineRule="auto"/>
        <w:ind w:firstLine="720"/>
        <w:jc w:val="both"/>
        <w:textAlignment w:val="baseline"/>
        <w:rPr>
          <w:rFonts w:ascii="Times New Roman" w:hAnsi="Times New Roman"/>
          <w:color w:val="000000"/>
        </w:rPr>
      </w:pPr>
      <w:r w:rsidRPr="00FC49E0">
        <w:rPr>
          <w:rFonts w:ascii="Times New Roman" w:hAnsi="Times New Roman"/>
          <w:color w:val="000000"/>
          <w:shd w:val="clear" w:color="auto" w:fill="FFFFFF"/>
        </w:rPr>
        <w:t>- Nâng cao nhận thức cho đội ngũ cán bộ quản lý, giáo viên, nhân viên, học sinh trong toàn trường, nhằm góp phần ổn định môi trường giáo dục và nâng cao chất lượng giáo dục toàn diện, tăng cường hiệu quả quản lý nhà nước về giáo dục.</w:t>
      </w:r>
    </w:p>
    <w:p w:rsidR="00FC49E0" w:rsidRPr="00FC49E0" w:rsidRDefault="00FC49E0" w:rsidP="00FC49E0">
      <w:pPr>
        <w:shd w:val="clear" w:color="auto" w:fill="FFFFFF"/>
        <w:spacing w:line="276" w:lineRule="auto"/>
        <w:ind w:firstLine="720"/>
        <w:jc w:val="both"/>
        <w:textAlignment w:val="baseline"/>
        <w:rPr>
          <w:rFonts w:ascii="Times New Roman" w:hAnsi="Times New Roman"/>
          <w:color w:val="000000"/>
        </w:rPr>
      </w:pPr>
      <w:r w:rsidRPr="00FC49E0">
        <w:rPr>
          <w:rFonts w:ascii="Times New Roman" w:hAnsi="Times New Roman"/>
          <w:color w:val="000000"/>
          <w:shd w:val="clear" w:color="auto" w:fill="FFFFFF"/>
        </w:rPr>
        <w:t>- Cán bộ, giáo viên, nhân viên trong trường nắm được các nhiệm vụ của công tác pháp chế mà nhà trường cần phải tổ chức thực hiện.</w:t>
      </w:r>
    </w:p>
    <w:p w:rsidR="00FC49E0" w:rsidRPr="00FC49E0" w:rsidRDefault="00FC49E0" w:rsidP="00FC49E0">
      <w:pPr>
        <w:shd w:val="clear" w:color="auto" w:fill="FFFFFF"/>
        <w:spacing w:line="276" w:lineRule="auto"/>
        <w:ind w:firstLine="720"/>
        <w:jc w:val="both"/>
        <w:textAlignment w:val="baseline"/>
        <w:rPr>
          <w:rFonts w:ascii="Times New Roman" w:hAnsi="Times New Roman"/>
          <w:color w:val="000000"/>
        </w:rPr>
      </w:pPr>
      <w:r w:rsidRPr="00FC49E0">
        <w:rPr>
          <w:rFonts w:ascii="Times New Roman" w:hAnsi="Times New Roman"/>
          <w:color w:val="000000"/>
          <w:shd w:val="clear" w:color="auto" w:fill="FFFFFF"/>
        </w:rPr>
        <w:t>- Nhà trường thực hiện triển khai tới các đoàn thể, tổ chuyên môn nắm được cách thức tổ chức, triển khai, kiểm tra, đánh giá công tác pháp chế hàng năm nhằm đưa công tác pháp chế hoạt động ổn định, đạt hiệu quả. Thúc đẩy hoạt động quản lý, giáo dục của nhà trường đi vào nề nếp.</w:t>
      </w:r>
    </w:p>
    <w:p w:rsidR="00FC49E0" w:rsidRPr="00FC49E0" w:rsidRDefault="00FC49E0" w:rsidP="00FC49E0">
      <w:pPr>
        <w:shd w:val="clear" w:color="auto" w:fill="FFFFFF"/>
        <w:spacing w:line="276" w:lineRule="auto"/>
        <w:ind w:firstLine="720"/>
        <w:jc w:val="both"/>
        <w:textAlignment w:val="baseline"/>
        <w:rPr>
          <w:rFonts w:ascii="Times New Roman" w:hAnsi="Times New Roman"/>
          <w:color w:val="000000"/>
        </w:rPr>
      </w:pPr>
      <w:r w:rsidRPr="00FC49E0">
        <w:rPr>
          <w:rFonts w:ascii="Times New Roman" w:hAnsi="Times New Roman"/>
          <w:color w:val="000000"/>
          <w:shd w:val="clear" w:color="auto" w:fill="FFFFFF"/>
        </w:rPr>
        <w:t>- Tăng cường công tác pháp chế, đảm bảo cho nhà trường hoạt động tuân thủ theo pháp luật, bảo vệ quyền và lợi ích hợp pháp của cán bộ, nhà giáo, người lao động và học sinh trong nhà trường.</w:t>
      </w:r>
    </w:p>
    <w:p w:rsidR="00FC49E0" w:rsidRPr="00FC49E0" w:rsidRDefault="00FC49E0" w:rsidP="00FC49E0">
      <w:pPr>
        <w:shd w:val="clear" w:color="auto" w:fill="FFFFFF"/>
        <w:spacing w:line="276" w:lineRule="auto"/>
        <w:ind w:firstLine="720"/>
        <w:jc w:val="both"/>
        <w:textAlignment w:val="baseline"/>
        <w:rPr>
          <w:rFonts w:ascii="Times New Roman" w:hAnsi="Times New Roman"/>
          <w:color w:val="000000"/>
        </w:rPr>
      </w:pPr>
      <w:r w:rsidRPr="00FC49E0">
        <w:rPr>
          <w:rFonts w:ascii="Times New Roman" w:hAnsi="Times New Roman"/>
          <w:b/>
          <w:bCs/>
          <w:color w:val="000000"/>
        </w:rPr>
        <w:t>2. Yêu cầu:</w:t>
      </w:r>
    </w:p>
    <w:p w:rsidR="00FC49E0" w:rsidRPr="00FC49E0" w:rsidRDefault="00FC49E0" w:rsidP="00FC49E0">
      <w:pPr>
        <w:shd w:val="clear" w:color="auto" w:fill="FFFFFF"/>
        <w:spacing w:line="276" w:lineRule="auto"/>
        <w:ind w:firstLine="720"/>
        <w:jc w:val="both"/>
        <w:textAlignment w:val="baseline"/>
        <w:rPr>
          <w:rFonts w:ascii="Times New Roman" w:hAnsi="Times New Roman"/>
          <w:color w:val="000000"/>
        </w:rPr>
      </w:pPr>
      <w:r w:rsidRPr="00FC49E0">
        <w:rPr>
          <w:rFonts w:ascii="Times New Roman" w:hAnsi="Times New Roman"/>
          <w:color w:val="000000"/>
          <w:shd w:val="clear" w:color="auto" w:fill="FFFFFF"/>
        </w:rPr>
        <w:t>- Phổ biến kịp thời, thường xuyên các quy định pháp luật đến cán bộ, giáo viên, nhân viên và phụ huynh học sinh trong toàn trường.</w:t>
      </w:r>
    </w:p>
    <w:p w:rsidR="00FC49E0" w:rsidRPr="00FC49E0" w:rsidRDefault="00FC49E0" w:rsidP="00FC49E0">
      <w:pPr>
        <w:shd w:val="clear" w:color="auto" w:fill="FFFFFF"/>
        <w:spacing w:line="276" w:lineRule="auto"/>
        <w:ind w:firstLine="720"/>
        <w:jc w:val="both"/>
        <w:textAlignment w:val="baseline"/>
        <w:rPr>
          <w:rFonts w:ascii="Times New Roman" w:hAnsi="Times New Roman"/>
          <w:color w:val="000000"/>
        </w:rPr>
      </w:pPr>
      <w:r w:rsidRPr="00FC49E0">
        <w:rPr>
          <w:rFonts w:ascii="Times New Roman" w:hAnsi="Times New Roman"/>
          <w:color w:val="000000"/>
          <w:shd w:val="clear" w:color="auto" w:fill="FFFFFF"/>
        </w:rPr>
        <w:t xml:space="preserve">- Lựa chọn nội dung giáo dục pháp luật phù hợp, có hệ thống và bảo đảm hiệu quả thiết thực; nội dung trọng tâm là các quy định pháp luật về giáo dục mới ban hành; các quy định pháp luật mới về cán bộ, công chức, viên chức; Luật Giáo dục; Luật lao động; Điều lệ trường </w:t>
      </w:r>
      <w:r w:rsidR="00283DF6">
        <w:rPr>
          <w:rFonts w:ascii="Times New Roman" w:hAnsi="Times New Roman"/>
          <w:color w:val="000000"/>
          <w:shd w:val="clear" w:color="auto" w:fill="FFFFFF"/>
        </w:rPr>
        <w:t>PT</w:t>
      </w:r>
      <w:r w:rsidRPr="00FC49E0">
        <w:rPr>
          <w:rFonts w:ascii="Times New Roman" w:hAnsi="Times New Roman"/>
          <w:color w:val="000000"/>
          <w:shd w:val="clear" w:color="auto" w:fill="FFFFFF"/>
        </w:rPr>
        <w:t>; Thông tư, hướng dẫn quy chế dân chủ, thi đua khen thưởng, tài chính, tài sản công, quản lý dạy thêm, học thêm; nội quy, quy chế trong  đơn vị, các quy định pháp luật về phòng, chống tham nhũng, thực hành, tiết kiệm chống lãng phí…</w:t>
      </w:r>
    </w:p>
    <w:p w:rsidR="00FC49E0" w:rsidRPr="0034709E" w:rsidRDefault="0034709E" w:rsidP="0034709E">
      <w:pPr>
        <w:shd w:val="clear" w:color="auto" w:fill="FFFFFF"/>
        <w:spacing w:line="276" w:lineRule="auto"/>
        <w:jc w:val="both"/>
        <w:textAlignment w:val="baseline"/>
        <w:rPr>
          <w:rFonts w:ascii="Times New Roman" w:hAnsi="Times New Roman"/>
          <w:b/>
          <w:color w:val="000000"/>
        </w:rPr>
      </w:pPr>
      <w:r>
        <w:rPr>
          <w:rFonts w:ascii="Times New Roman" w:hAnsi="Times New Roman"/>
          <w:b/>
          <w:color w:val="000000"/>
        </w:rPr>
        <w:lastRenderedPageBreak/>
        <w:t>II.  NHIỆM VỤ CHUNG</w:t>
      </w:r>
    </w:p>
    <w:p w:rsidR="0034709E" w:rsidRPr="00FC49E0" w:rsidRDefault="0034709E" w:rsidP="0034709E">
      <w:pPr>
        <w:shd w:val="clear" w:color="auto" w:fill="FFFFFF"/>
        <w:spacing w:line="276" w:lineRule="auto"/>
        <w:ind w:firstLine="720"/>
        <w:jc w:val="both"/>
        <w:textAlignment w:val="baseline"/>
        <w:rPr>
          <w:rFonts w:ascii="Times New Roman" w:hAnsi="Times New Roman"/>
          <w:color w:val="000000"/>
        </w:rPr>
      </w:pPr>
      <w:r w:rsidRPr="0034709E">
        <w:rPr>
          <w:rFonts w:ascii="Times New Roman" w:hAnsi="Times New Roman"/>
          <w:szCs w:val="27"/>
        </w:rPr>
        <w:t xml:space="preserve">1. Tiếp tục duy trì và nâng cao chất lượng công tác pháp chế tại  nhà </w:t>
      </w:r>
      <w:r>
        <w:rPr>
          <w:rFonts w:ascii="Times New Roman" w:hAnsi="Times New Roman"/>
          <w:szCs w:val="27"/>
        </w:rPr>
        <w:t xml:space="preserve">trường, </w:t>
      </w:r>
      <w:r w:rsidRPr="0034709E">
        <w:rPr>
          <w:rFonts w:ascii="Times New Roman" w:hAnsi="Times New Roman"/>
          <w:szCs w:val="27"/>
        </w:rPr>
        <w:t>phân công cán bộ, giáo viên làm công tác pháp chế</w:t>
      </w:r>
      <w:r>
        <w:rPr>
          <w:rFonts w:ascii="Times New Roman" w:hAnsi="Times New Roman"/>
          <w:szCs w:val="27"/>
        </w:rPr>
        <w:t xml:space="preserve"> củatrường</w:t>
      </w:r>
      <w:r w:rsidRPr="0034709E">
        <w:rPr>
          <w:rFonts w:ascii="Times New Roman" w:hAnsi="Times New Roman"/>
          <w:szCs w:val="27"/>
        </w:rPr>
        <w:t xml:space="preserve">, và phát huy hiệu quả của công tác pháp chế. </w:t>
      </w:r>
      <w:r>
        <w:rPr>
          <w:rFonts w:ascii="Times New Roman" w:hAnsi="Times New Roman"/>
          <w:color w:val="000000"/>
          <w:shd w:val="clear" w:color="auto" w:fill="FFFFFF"/>
        </w:rPr>
        <w:t>K</w:t>
      </w:r>
      <w:r w:rsidRPr="00FC49E0">
        <w:rPr>
          <w:rFonts w:ascii="Times New Roman" w:hAnsi="Times New Roman"/>
          <w:color w:val="000000"/>
          <w:shd w:val="clear" w:color="auto" w:fill="FFFFFF"/>
        </w:rPr>
        <w:t xml:space="preserve">ế hoạch công tác phổ biến giáo dục pháp luật (PBGDPL) </w:t>
      </w:r>
      <w:r w:rsidR="00085A5C">
        <w:rPr>
          <w:rFonts w:ascii="Times New Roman" w:hAnsi="Times New Roman"/>
          <w:color w:val="000000"/>
          <w:shd w:val="clear" w:color="auto" w:fill="FFFFFF"/>
        </w:rPr>
        <w:t>ngành giáo dục</w:t>
      </w:r>
      <w:r w:rsidRPr="00FC49E0">
        <w:rPr>
          <w:rFonts w:ascii="Times New Roman" w:hAnsi="Times New Roman"/>
          <w:color w:val="000000"/>
          <w:shd w:val="clear" w:color="auto" w:fill="FFFFFF"/>
        </w:rPr>
        <w:t xml:space="preserve">. Tiếp tục triển khai thực hiện </w:t>
      </w:r>
      <w:r w:rsidRPr="00FC49E0">
        <w:rPr>
          <w:rFonts w:ascii="Times New Roman" w:hAnsi="Times New Roman"/>
          <w:i/>
          <w:color w:val="000000"/>
          <w:shd w:val="clear" w:color="auto" w:fill="FFFFFF"/>
        </w:rPr>
        <w:t>“Ngày pháp luật”.</w:t>
      </w:r>
    </w:p>
    <w:p w:rsidR="0034709E" w:rsidRPr="0034709E" w:rsidRDefault="0034709E" w:rsidP="0034709E">
      <w:pPr>
        <w:spacing w:before="120" w:line="340" w:lineRule="exact"/>
        <w:ind w:firstLine="720"/>
        <w:jc w:val="both"/>
        <w:rPr>
          <w:rFonts w:ascii="Times New Roman" w:hAnsi="Times New Roman"/>
          <w:szCs w:val="27"/>
        </w:rPr>
      </w:pPr>
      <w:r w:rsidRPr="0034709E">
        <w:rPr>
          <w:rFonts w:ascii="Times New Roman" w:hAnsi="Times New Roman"/>
          <w:szCs w:val="27"/>
        </w:rPr>
        <w:t>2. Nâng cao chất lượng công tác tuyên truy</w:t>
      </w:r>
      <w:r w:rsidR="00085A5C">
        <w:rPr>
          <w:rFonts w:ascii="Times New Roman" w:hAnsi="Times New Roman"/>
          <w:szCs w:val="27"/>
        </w:rPr>
        <w:t>ền, phổ biến giáo dục pháp luật.</w:t>
      </w:r>
      <w:r w:rsidRPr="0034709E">
        <w:rPr>
          <w:rFonts w:ascii="Times New Roman" w:hAnsi="Times New Roman"/>
          <w:szCs w:val="27"/>
        </w:rPr>
        <w:t xml:space="preserve"> Phát huy nhân rộng mô hình, đổi mới, đa dạng các hoạt động tuyên truyền PBGDPL; triển khai thực hiện có hiệu quả </w:t>
      </w:r>
      <w:r>
        <w:rPr>
          <w:rFonts w:ascii="Times New Roman" w:hAnsi="Times New Roman"/>
          <w:szCs w:val="27"/>
        </w:rPr>
        <w:t>Ngày Pháp luật trong nhà trường.</w:t>
      </w:r>
    </w:p>
    <w:p w:rsidR="0034709E" w:rsidRPr="0034709E" w:rsidRDefault="0034709E" w:rsidP="0074028E">
      <w:pPr>
        <w:spacing w:before="120" w:line="340" w:lineRule="exact"/>
        <w:ind w:firstLine="720"/>
        <w:jc w:val="both"/>
        <w:rPr>
          <w:rFonts w:ascii="Times New Roman" w:hAnsi="Times New Roman"/>
          <w:szCs w:val="27"/>
        </w:rPr>
      </w:pPr>
      <w:r w:rsidRPr="0034709E">
        <w:rPr>
          <w:rFonts w:ascii="Times New Roman" w:hAnsi="Times New Roman"/>
          <w:szCs w:val="27"/>
        </w:rPr>
        <w:t>3. Tiếp tục tổ chức tuyên truyền, phổ biến, triển khai thực hiện các văn bản quy phạm pháp luật (QPPL) liên quan đến nhà trườn</w:t>
      </w:r>
      <w:r>
        <w:rPr>
          <w:rFonts w:ascii="Times New Roman" w:hAnsi="Times New Roman"/>
          <w:szCs w:val="27"/>
        </w:rPr>
        <w:t>g: Luật Giáo dục năm 2019, các Nghị định, T</w:t>
      </w:r>
      <w:r w:rsidRPr="0034709E">
        <w:rPr>
          <w:rFonts w:ascii="Times New Roman" w:hAnsi="Times New Roman"/>
          <w:szCs w:val="27"/>
        </w:rPr>
        <w:t xml:space="preserve">hông tư, Quyết định lĩnh vực giáo dục để cán bộ, giáo </w:t>
      </w:r>
      <w:r w:rsidRPr="0034709E">
        <w:rPr>
          <w:rFonts w:ascii="Times New Roman" w:hAnsi="Times New Roman"/>
          <w:spacing w:val="-6"/>
          <w:szCs w:val="27"/>
        </w:rPr>
        <w:t>viên, học sinh thực hiện, góp phần xây dựng nhà trường dân chủ, kỷ cương, nền nếp.</w:t>
      </w:r>
    </w:p>
    <w:p w:rsidR="0034709E" w:rsidRPr="0034709E" w:rsidRDefault="0074028E" w:rsidP="0034709E">
      <w:pPr>
        <w:spacing w:before="120"/>
        <w:ind w:firstLine="720"/>
        <w:jc w:val="both"/>
        <w:rPr>
          <w:rFonts w:ascii="Times New Roman" w:hAnsi="Times New Roman"/>
        </w:rPr>
      </w:pPr>
      <w:r>
        <w:rPr>
          <w:rFonts w:ascii="Times New Roman" w:hAnsi="Times New Roman"/>
        </w:rPr>
        <w:t>4</w:t>
      </w:r>
      <w:r w:rsidR="0034709E" w:rsidRPr="0034709E">
        <w:rPr>
          <w:rFonts w:ascii="Times New Roman" w:hAnsi="Times New Roman"/>
        </w:rPr>
        <w:t>. Xây dựng nhà trường an toàn, không có cán bộ, giáo viên, học sinh vi phạm pháp luật.</w:t>
      </w:r>
    </w:p>
    <w:p w:rsidR="00F43437" w:rsidRDefault="00F43437" w:rsidP="00F43437">
      <w:pPr>
        <w:shd w:val="clear" w:color="auto" w:fill="FFFFFF"/>
        <w:spacing w:line="276" w:lineRule="auto"/>
        <w:jc w:val="both"/>
        <w:textAlignment w:val="baseline"/>
        <w:rPr>
          <w:rFonts w:ascii="Times New Roman" w:hAnsi="Times New Roman"/>
          <w:b/>
          <w:color w:val="000000"/>
          <w:shd w:val="clear" w:color="auto" w:fill="FFFFFF"/>
        </w:rPr>
      </w:pPr>
      <w:r>
        <w:rPr>
          <w:rFonts w:ascii="Times New Roman" w:hAnsi="Times New Roman"/>
          <w:b/>
          <w:color w:val="000000"/>
          <w:shd w:val="clear" w:color="auto" w:fill="FFFFFF"/>
        </w:rPr>
        <w:t>III. NHIỆM VỤ CỤ THỂ</w:t>
      </w:r>
    </w:p>
    <w:p w:rsidR="00FC49E0" w:rsidRPr="002E5E09" w:rsidRDefault="00FC49E0" w:rsidP="00F43437">
      <w:pPr>
        <w:shd w:val="clear" w:color="auto" w:fill="FFFFFF"/>
        <w:spacing w:line="276" w:lineRule="auto"/>
        <w:jc w:val="both"/>
        <w:textAlignment w:val="baseline"/>
        <w:rPr>
          <w:rFonts w:ascii="Times New Roman" w:hAnsi="Times New Roman"/>
          <w:b/>
          <w:color w:val="000000"/>
        </w:rPr>
      </w:pPr>
      <w:r w:rsidRPr="002E5E09">
        <w:rPr>
          <w:rFonts w:ascii="Times New Roman" w:hAnsi="Times New Roman"/>
          <w:b/>
          <w:bCs/>
          <w:color w:val="000000"/>
        </w:rPr>
        <w:t>1.</w:t>
      </w:r>
      <w:r w:rsidRPr="002E5E09">
        <w:rPr>
          <w:rFonts w:ascii="Times New Roman" w:hAnsi="Times New Roman"/>
          <w:b/>
          <w:color w:val="000000"/>
        </w:rPr>
        <w:t> </w:t>
      </w:r>
      <w:r w:rsidRPr="002E5E09">
        <w:rPr>
          <w:rFonts w:ascii="Times New Roman" w:hAnsi="Times New Roman"/>
          <w:b/>
          <w:color w:val="000000"/>
          <w:shd w:val="clear" w:color="auto" w:fill="FFFFFF"/>
        </w:rPr>
        <w:t>Kiện toàn nhân lực công tác pháp chế:</w:t>
      </w:r>
    </w:p>
    <w:p w:rsidR="00FC49E0" w:rsidRDefault="00FC49E0" w:rsidP="00FC49E0">
      <w:pPr>
        <w:shd w:val="clear" w:color="auto" w:fill="FFFFFF"/>
        <w:spacing w:line="276" w:lineRule="auto"/>
        <w:ind w:firstLine="720"/>
        <w:jc w:val="both"/>
        <w:textAlignment w:val="baseline"/>
        <w:rPr>
          <w:rFonts w:ascii="Times New Roman" w:hAnsi="Times New Roman"/>
          <w:color w:val="000000"/>
          <w:shd w:val="clear" w:color="auto" w:fill="FFFFFF"/>
        </w:rPr>
      </w:pPr>
      <w:r w:rsidRPr="00FC49E0">
        <w:rPr>
          <w:rFonts w:ascii="Times New Roman" w:hAnsi="Times New Roman"/>
          <w:color w:val="000000"/>
          <w:shd w:val="clear" w:color="auto" w:fill="FFFFFF"/>
        </w:rPr>
        <w:t>- Thành lập Ban tuyên truyền PBGDPL của nhà trường, xây dựng kế hoạch thực hiện công tác pháp chế năm học 202</w:t>
      </w:r>
      <w:r w:rsidR="008652D7">
        <w:rPr>
          <w:rFonts w:ascii="Times New Roman" w:hAnsi="Times New Roman"/>
          <w:color w:val="000000"/>
          <w:shd w:val="clear" w:color="auto" w:fill="FFFFFF"/>
        </w:rPr>
        <w:t>1</w:t>
      </w:r>
      <w:r w:rsidRPr="00FC49E0">
        <w:rPr>
          <w:rFonts w:ascii="Times New Roman" w:hAnsi="Times New Roman"/>
          <w:color w:val="000000"/>
          <w:shd w:val="clear" w:color="auto" w:fill="FFFFFF"/>
        </w:rPr>
        <w:t xml:space="preserve"> - 202</w:t>
      </w:r>
      <w:r w:rsidR="008652D7">
        <w:rPr>
          <w:rFonts w:ascii="Times New Roman" w:hAnsi="Times New Roman"/>
          <w:color w:val="000000"/>
          <w:shd w:val="clear" w:color="auto" w:fill="FFFFFF"/>
        </w:rPr>
        <w:t>2</w:t>
      </w:r>
      <w:r w:rsidRPr="00FC49E0">
        <w:rPr>
          <w:rFonts w:ascii="Times New Roman" w:hAnsi="Times New Roman"/>
          <w:color w:val="000000"/>
          <w:shd w:val="clear" w:color="auto" w:fill="FFFFFF"/>
        </w:rPr>
        <w:t>.</w:t>
      </w:r>
    </w:p>
    <w:p w:rsidR="002E5E09" w:rsidRPr="00F43437" w:rsidRDefault="00F43437" w:rsidP="002E5E09">
      <w:pPr>
        <w:tabs>
          <w:tab w:val="left" w:pos="360"/>
        </w:tabs>
        <w:spacing w:before="120"/>
        <w:ind w:firstLine="720"/>
        <w:jc w:val="both"/>
        <w:rPr>
          <w:rFonts w:ascii="Times New Roman" w:hAnsi="Times New Roman"/>
          <w:szCs w:val="27"/>
        </w:rPr>
      </w:pPr>
      <w:r w:rsidRPr="002E5E09">
        <w:rPr>
          <w:rFonts w:ascii="Times New Roman" w:hAnsi="Times New Roman"/>
        </w:rPr>
        <w:t>- P</w:t>
      </w:r>
      <w:r w:rsidRPr="002E5E09">
        <w:rPr>
          <w:rFonts w:ascii="Times New Roman" w:hAnsi="Times New Roman"/>
          <w:szCs w:val="27"/>
        </w:rPr>
        <w:t xml:space="preserve">hân công </w:t>
      </w:r>
      <w:r w:rsidR="001350B5">
        <w:rPr>
          <w:rFonts w:ascii="Times New Roman" w:hAnsi="Times New Roman"/>
          <w:szCs w:val="27"/>
        </w:rPr>
        <w:t>ông Phạm Hùng-</w:t>
      </w:r>
      <w:r w:rsidRPr="002E5E09">
        <w:rPr>
          <w:rFonts w:ascii="Times New Roman" w:hAnsi="Times New Roman"/>
          <w:szCs w:val="27"/>
        </w:rPr>
        <w:t xml:space="preserve"> Phó Hiệu trưởng  phụ trách công tác pháp chế và một đồng chí </w:t>
      </w:r>
      <w:r w:rsidR="001350B5">
        <w:rPr>
          <w:rFonts w:ascii="Times New Roman" w:hAnsi="Times New Roman"/>
          <w:szCs w:val="27"/>
        </w:rPr>
        <w:t xml:space="preserve">Phan Minh Định - </w:t>
      </w:r>
      <w:r w:rsidRPr="002E5E09">
        <w:rPr>
          <w:rFonts w:ascii="Times New Roman" w:hAnsi="Times New Roman"/>
          <w:szCs w:val="27"/>
        </w:rPr>
        <w:t xml:space="preserve"> Chủ tịch CĐ thực hiện công tác pháp chế tại nhà trường</w:t>
      </w:r>
      <w:r w:rsidR="002E5E09">
        <w:rPr>
          <w:rFonts w:ascii="Times New Roman" w:hAnsi="Times New Roman"/>
          <w:szCs w:val="27"/>
        </w:rPr>
        <w:t xml:space="preserve"> và</w:t>
      </w:r>
      <w:r w:rsidR="001350B5">
        <w:rPr>
          <w:rFonts w:ascii="Times New Roman" w:hAnsi="Times New Roman"/>
          <w:szCs w:val="27"/>
        </w:rPr>
        <w:t xml:space="preserve"> </w:t>
      </w:r>
      <w:r w:rsidR="002E5E09" w:rsidRPr="00F43437">
        <w:rPr>
          <w:rFonts w:ascii="Times New Roman" w:hAnsi="Times New Roman"/>
          <w:szCs w:val="27"/>
        </w:rPr>
        <w:t xml:space="preserve">tham gia các lớp bồi dưỡng, tập huấn chuyên môn, nghiệp vụ về công tác pháp chế, tuyên truyền PBGDPL do Bộ GDĐT, Sở GDĐT, Sở Tư pháp hoặc các cơ quan chuyên môn khác của Thành phố, quận tổ chức. </w:t>
      </w:r>
    </w:p>
    <w:p w:rsidR="00F43437" w:rsidRDefault="002E5E09" w:rsidP="002E5E09">
      <w:pPr>
        <w:tabs>
          <w:tab w:val="left" w:pos="360"/>
        </w:tabs>
        <w:spacing w:before="120"/>
        <w:jc w:val="both"/>
        <w:rPr>
          <w:rFonts w:ascii="Times New Roman" w:hAnsi="Times New Roman"/>
          <w:szCs w:val="27"/>
        </w:rPr>
      </w:pPr>
      <w:r>
        <w:rPr>
          <w:rFonts w:ascii="Times New Roman" w:hAnsi="Times New Roman"/>
          <w:szCs w:val="27"/>
        </w:rPr>
        <w:tab/>
      </w:r>
      <w:r w:rsidR="00F43437" w:rsidRPr="00F43437">
        <w:rPr>
          <w:rFonts w:ascii="Times New Roman" w:hAnsi="Times New Roman"/>
          <w:szCs w:val="27"/>
        </w:rPr>
        <w:t>- Phối hợp các cơ quan, đơn vị liên quan tổ chức bồi dưỡng nâng cao chất lượng, kỹ năng, chuyên môn nghiệp vụ cán bộ đầu mối làm công tác pháp chế, tuyên truyền PBGDPL;</w:t>
      </w:r>
    </w:p>
    <w:p w:rsidR="002E5E09" w:rsidRPr="002C7299" w:rsidRDefault="002E5E09" w:rsidP="002E5E09">
      <w:pPr>
        <w:pStyle w:val="NormalWeb"/>
        <w:spacing w:before="120" w:beforeAutospacing="0" w:after="0" w:afterAutospacing="0"/>
        <w:ind w:firstLine="720"/>
        <w:jc w:val="both"/>
        <w:rPr>
          <w:b/>
          <w:sz w:val="28"/>
          <w:szCs w:val="28"/>
        </w:rPr>
      </w:pPr>
      <w:r w:rsidRPr="002C7299">
        <w:rPr>
          <w:b/>
          <w:sz w:val="28"/>
          <w:szCs w:val="28"/>
        </w:rPr>
        <w:t xml:space="preserve">2. Công tác xây dựng văn bản </w:t>
      </w:r>
    </w:p>
    <w:p w:rsidR="00A34CD4" w:rsidRPr="00A34CD4" w:rsidRDefault="00A34CD4" w:rsidP="00A34CD4">
      <w:pPr>
        <w:shd w:val="clear" w:color="auto" w:fill="FFFFFF"/>
        <w:spacing w:after="150"/>
        <w:ind w:firstLine="720"/>
        <w:jc w:val="both"/>
        <w:rPr>
          <w:rFonts w:ascii="Times New Roman" w:hAnsi="Times New Roman"/>
        </w:rPr>
      </w:pPr>
      <w:r w:rsidRPr="00A34CD4">
        <w:rPr>
          <w:rFonts w:ascii="Times New Roman" w:hAnsi="Times New Roman"/>
          <w:shd w:val="clear" w:color="auto" w:fill="FFFFFF"/>
        </w:rPr>
        <w:t xml:space="preserve">Nhà trường căn cứ các văn bản QPPL của UBND </w:t>
      </w:r>
      <w:r w:rsidR="001350B5">
        <w:rPr>
          <w:rFonts w:ascii="Times New Roman" w:hAnsi="Times New Roman"/>
          <w:shd w:val="clear" w:color="auto" w:fill="FFFFFF"/>
        </w:rPr>
        <w:t>thành phố</w:t>
      </w:r>
      <w:r w:rsidRPr="00A34CD4">
        <w:rPr>
          <w:rFonts w:ascii="Times New Roman" w:hAnsi="Times New Roman"/>
          <w:shd w:val="clear" w:color="auto" w:fill="FFFFFF"/>
        </w:rPr>
        <w:t xml:space="preserve"> đang thực hiện liên quan đến cán bộ quản lý, giáo viên, học sinh. Xây dựng hướng dẫn cụ thể, chi tiết để </w:t>
      </w:r>
      <w:r w:rsidRPr="00A34CD4">
        <w:rPr>
          <w:rFonts w:ascii="Times New Roman" w:hAnsi="Times New Roman"/>
        </w:rPr>
        <w:t>nghiêm túc</w:t>
      </w:r>
      <w:r w:rsidRPr="00A34CD4">
        <w:rPr>
          <w:rFonts w:ascii="Times New Roman" w:hAnsi="Times New Roman"/>
          <w:shd w:val="clear" w:color="auto" w:fill="FFFFFF"/>
        </w:rPr>
        <w:t xml:space="preserve">triển khai thực hiện đối với giáo viên và học sinh tại </w:t>
      </w:r>
      <w:r>
        <w:rPr>
          <w:rFonts w:ascii="Times New Roman" w:hAnsi="Times New Roman"/>
          <w:shd w:val="clear" w:color="auto" w:fill="FFFFFF"/>
        </w:rPr>
        <w:t>trường</w:t>
      </w:r>
      <w:r w:rsidRPr="00A34CD4">
        <w:rPr>
          <w:rFonts w:ascii="Times New Roman" w:hAnsi="Times New Roman"/>
          <w:shd w:val="clear" w:color="auto" w:fill="FFFFFF"/>
        </w:rPr>
        <w:t>, tham gia góp ý vào các dự thảo văn bản QPPL theo quy định của cấp trên</w:t>
      </w:r>
      <w:r w:rsidR="001350B5">
        <w:rPr>
          <w:rFonts w:ascii="Times New Roman" w:hAnsi="Times New Roman"/>
          <w:shd w:val="clear" w:color="auto" w:fill="FFFFFF"/>
        </w:rPr>
        <w:t>.</w:t>
      </w:r>
    </w:p>
    <w:p w:rsidR="002E5E09" w:rsidRDefault="002E5E09" w:rsidP="002E5E09">
      <w:pPr>
        <w:pStyle w:val="NormalWeb"/>
        <w:spacing w:before="120" w:beforeAutospacing="0" w:after="0" w:afterAutospacing="0"/>
        <w:ind w:firstLine="720"/>
        <w:jc w:val="both"/>
        <w:rPr>
          <w:spacing w:val="-6"/>
          <w:sz w:val="28"/>
          <w:szCs w:val="28"/>
        </w:rPr>
      </w:pPr>
      <w:r w:rsidRPr="00A177FE">
        <w:rPr>
          <w:spacing w:val="-6"/>
          <w:sz w:val="28"/>
          <w:szCs w:val="28"/>
        </w:rPr>
        <w:t xml:space="preserve">- </w:t>
      </w:r>
      <w:r w:rsidR="00A34CD4">
        <w:rPr>
          <w:spacing w:val="-6"/>
          <w:sz w:val="28"/>
          <w:szCs w:val="28"/>
        </w:rPr>
        <w:t>Nhà t</w:t>
      </w:r>
      <w:r w:rsidRPr="00A177FE">
        <w:rPr>
          <w:spacing w:val="-6"/>
          <w:sz w:val="28"/>
          <w:szCs w:val="28"/>
        </w:rPr>
        <w:t>rường chủ động tổ chức tập huấn về xây dựng văn bản (Quyết định, thông báo, quy chế, báo cáo…) đảm bảo đúng thể thức, đúng thẩm quyền theo Nghị định 30/2020/NĐ-CP ngày 05/3/2020 của Chính phủ về công tác văn thư.</w:t>
      </w:r>
    </w:p>
    <w:p w:rsidR="00A34CD4" w:rsidRPr="002C7299" w:rsidRDefault="00A34CD4" w:rsidP="001350B5">
      <w:pPr>
        <w:pStyle w:val="NormalWeb"/>
        <w:tabs>
          <w:tab w:val="left" w:pos="8310"/>
        </w:tabs>
        <w:spacing w:before="120" w:beforeAutospacing="0" w:after="0" w:afterAutospacing="0"/>
        <w:ind w:firstLine="720"/>
        <w:jc w:val="both"/>
        <w:rPr>
          <w:b/>
          <w:sz w:val="28"/>
          <w:szCs w:val="28"/>
        </w:rPr>
      </w:pPr>
      <w:r w:rsidRPr="002C7299">
        <w:rPr>
          <w:b/>
          <w:sz w:val="28"/>
          <w:szCs w:val="28"/>
        </w:rPr>
        <w:t>3</w:t>
      </w:r>
      <w:r w:rsidRPr="002C7299">
        <w:rPr>
          <w:b/>
          <w:i/>
          <w:sz w:val="28"/>
          <w:szCs w:val="28"/>
        </w:rPr>
        <w:t xml:space="preserve">. </w:t>
      </w:r>
      <w:r w:rsidRPr="002C7299">
        <w:rPr>
          <w:b/>
          <w:sz w:val="28"/>
          <w:szCs w:val="28"/>
        </w:rPr>
        <w:t>Công tác kiểm tra, rà soát hệ thống hóa văn bản</w:t>
      </w:r>
      <w:r w:rsidR="001350B5">
        <w:rPr>
          <w:b/>
          <w:sz w:val="28"/>
          <w:szCs w:val="28"/>
        </w:rPr>
        <w:tab/>
      </w:r>
    </w:p>
    <w:p w:rsidR="00A34CD4" w:rsidRPr="002C7299" w:rsidRDefault="00A34CD4" w:rsidP="00A34CD4">
      <w:pPr>
        <w:pStyle w:val="NormalWeb"/>
        <w:spacing w:before="120" w:beforeAutospacing="0" w:after="0" w:afterAutospacing="0"/>
        <w:ind w:firstLine="720"/>
        <w:jc w:val="both"/>
        <w:rPr>
          <w:b/>
          <w:sz w:val="28"/>
          <w:szCs w:val="28"/>
        </w:rPr>
      </w:pPr>
      <w:r w:rsidRPr="002C7299">
        <w:rPr>
          <w:b/>
          <w:sz w:val="28"/>
          <w:szCs w:val="28"/>
        </w:rPr>
        <w:t>3.1. Đối với  văn bản QPPL</w:t>
      </w:r>
    </w:p>
    <w:p w:rsidR="00C036FE" w:rsidRPr="00C036FE" w:rsidRDefault="00C036FE" w:rsidP="00C036FE">
      <w:pPr>
        <w:shd w:val="clear" w:color="auto" w:fill="FFFFFF"/>
        <w:spacing w:before="120" w:after="120"/>
        <w:ind w:firstLine="720"/>
        <w:jc w:val="both"/>
        <w:rPr>
          <w:rFonts w:ascii="Times New Roman" w:hAnsi="Times New Roman"/>
        </w:rPr>
      </w:pPr>
      <w:r w:rsidRPr="00C036FE">
        <w:rPr>
          <w:rFonts w:ascii="Times New Roman" w:hAnsi="Times New Roman"/>
        </w:rPr>
        <w:t xml:space="preserve">Nhà trường lập hồ sơ theo dõi, rà soát các văn bản Quy phạm pháp luật. Chủ động kiểm tra, rà soát các văn bản QPPL có liên quan đến Ngành do cơ quan có </w:t>
      </w:r>
      <w:r w:rsidRPr="00C036FE">
        <w:rPr>
          <w:rFonts w:ascii="Times New Roman" w:hAnsi="Times New Roman"/>
        </w:rPr>
        <w:lastRenderedPageBreak/>
        <w:t>thẩm quyền ban hành, nhằm kịp thời đề xuất sửa đổi, bổ sung khắc phục những hạn chế trong các văn bản QPPL hiện hành.</w:t>
      </w:r>
    </w:p>
    <w:p w:rsidR="00C036FE" w:rsidRPr="00DB7D91" w:rsidRDefault="00C036FE" w:rsidP="00C036FE">
      <w:pPr>
        <w:pStyle w:val="NormalWeb"/>
        <w:spacing w:before="120" w:beforeAutospacing="0" w:after="0" w:afterAutospacing="0"/>
        <w:ind w:firstLine="720"/>
        <w:jc w:val="both"/>
        <w:rPr>
          <w:b/>
          <w:sz w:val="28"/>
          <w:szCs w:val="28"/>
        </w:rPr>
      </w:pPr>
      <w:r w:rsidRPr="00DB7D91">
        <w:rPr>
          <w:b/>
          <w:sz w:val="28"/>
          <w:szCs w:val="28"/>
        </w:rPr>
        <w:t>3.2. Đối với văn bản hành chính</w:t>
      </w:r>
    </w:p>
    <w:p w:rsidR="00C036FE" w:rsidRPr="002C7299" w:rsidRDefault="00C036FE" w:rsidP="00C036FE">
      <w:pPr>
        <w:pStyle w:val="NormalWeb"/>
        <w:spacing w:before="120" w:beforeAutospacing="0" w:after="0" w:afterAutospacing="0"/>
        <w:ind w:firstLine="720"/>
        <w:jc w:val="both"/>
        <w:rPr>
          <w:sz w:val="28"/>
          <w:szCs w:val="27"/>
        </w:rPr>
      </w:pPr>
      <w:r>
        <w:rPr>
          <w:sz w:val="28"/>
          <w:szCs w:val="27"/>
        </w:rPr>
        <w:t>T</w:t>
      </w:r>
      <w:r w:rsidRPr="002C7299">
        <w:rPr>
          <w:sz w:val="28"/>
          <w:szCs w:val="27"/>
        </w:rPr>
        <w:t>iến hành rà soát các văn bản hành chính do Thủ trưởng cơ quan ban hành trong năm học 202</w:t>
      </w:r>
      <w:r w:rsidR="0063417B">
        <w:rPr>
          <w:sz w:val="28"/>
          <w:szCs w:val="27"/>
        </w:rPr>
        <w:t>1</w:t>
      </w:r>
      <w:r w:rsidRPr="002C7299">
        <w:rPr>
          <w:sz w:val="28"/>
          <w:szCs w:val="27"/>
        </w:rPr>
        <w:t>-202</w:t>
      </w:r>
      <w:r w:rsidR="0063417B">
        <w:rPr>
          <w:sz w:val="28"/>
          <w:szCs w:val="27"/>
        </w:rPr>
        <w:t>2</w:t>
      </w:r>
      <w:bookmarkStart w:id="0" w:name="_GoBack"/>
      <w:bookmarkEnd w:id="0"/>
      <w:r w:rsidRPr="002C7299">
        <w:rPr>
          <w:sz w:val="28"/>
          <w:szCs w:val="27"/>
        </w:rPr>
        <w:t xml:space="preserve"> như: Quyết định, công văn, hướng dẫn, thông báo, quy chế, điều lệ. Tự kiểm tra về thể thức, thẩm quyền ban hành (</w:t>
      </w:r>
      <w:r w:rsidRPr="002C7299">
        <w:rPr>
          <w:i/>
          <w:sz w:val="28"/>
          <w:szCs w:val="27"/>
        </w:rPr>
        <w:t xml:space="preserve">theo </w:t>
      </w:r>
      <w:r w:rsidRPr="002C7299">
        <w:rPr>
          <w:i/>
          <w:spacing w:val="-6"/>
          <w:sz w:val="28"/>
          <w:szCs w:val="27"/>
        </w:rPr>
        <w:t>Nghị định số 30/2020/NĐ-CP của Chính phủ)</w:t>
      </w:r>
      <w:r w:rsidRPr="002C7299">
        <w:rPr>
          <w:spacing w:val="-6"/>
          <w:sz w:val="28"/>
          <w:szCs w:val="27"/>
        </w:rPr>
        <w:t xml:space="preserve">; kịp </w:t>
      </w:r>
      <w:r w:rsidRPr="002C7299">
        <w:rPr>
          <w:sz w:val="28"/>
          <w:szCs w:val="27"/>
        </w:rPr>
        <w:t>thời xử lý văn bản hành chính có chứa quy phạm pháp luật do Thủ trưởng cơ quan ban hành.</w:t>
      </w:r>
    </w:p>
    <w:p w:rsidR="00C036FE" w:rsidRPr="00DB7D91" w:rsidRDefault="00C036FE" w:rsidP="00C036FE">
      <w:pPr>
        <w:pStyle w:val="NormalWeb"/>
        <w:spacing w:before="120" w:beforeAutospacing="0" w:after="0" w:afterAutospacing="0"/>
        <w:ind w:firstLine="720"/>
        <w:jc w:val="both"/>
        <w:rPr>
          <w:b/>
          <w:sz w:val="28"/>
          <w:szCs w:val="28"/>
        </w:rPr>
      </w:pPr>
      <w:r w:rsidRPr="00DB7D91">
        <w:rPr>
          <w:b/>
          <w:sz w:val="28"/>
          <w:szCs w:val="28"/>
        </w:rPr>
        <w:t>4. Công tác tuyên truyền, phổ biến, giáo dục pháp luật</w:t>
      </w:r>
    </w:p>
    <w:p w:rsidR="00C036FE" w:rsidRPr="002C7299" w:rsidRDefault="00C036FE" w:rsidP="00C036FE">
      <w:pPr>
        <w:pStyle w:val="NormalWeb"/>
        <w:spacing w:before="120" w:beforeAutospacing="0" w:after="0" w:afterAutospacing="0"/>
        <w:ind w:firstLine="720"/>
        <w:jc w:val="both"/>
        <w:rPr>
          <w:spacing w:val="-6"/>
          <w:sz w:val="28"/>
          <w:szCs w:val="28"/>
          <w:shd w:val="clear" w:color="auto" w:fill="FFFFFF"/>
        </w:rPr>
      </w:pPr>
      <w:r w:rsidRPr="002C7299">
        <w:rPr>
          <w:sz w:val="28"/>
          <w:szCs w:val="28"/>
          <w:shd w:val="clear" w:color="auto" w:fill="FFFFFF"/>
        </w:rPr>
        <w:t xml:space="preserve">- Kịp thời phổ biến các quy định pháp luật mới liên quan đến GDĐT và các quy định pháp luật phù hợp với từng đối tượng </w:t>
      </w:r>
      <w:r w:rsidRPr="002C7299">
        <w:rPr>
          <w:sz w:val="28"/>
          <w:szCs w:val="27"/>
        </w:rPr>
        <w:t>cán bộ, giáo viên, nhân viên, học sinh</w:t>
      </w:r>
      <w:r w:rsidRPr="002C7299">
        <w:rPr>
          <w:sz w:val="28"/>
          <w:szCs w:val="28"/>
          <w:shd w:val="clear" w:color="auto" w:fill="FFFFFF"/>
        </w:rPr>
        <w:t xml:space="preserve">. Tiếp tục tuyên truyền, phổ biến Luật Giáo dục 2019 và các văn bản hướng dẫn thi hành Luật; </w:t>
      </w:r>
      <w:r w:rsidRPr="002C7299">
        <w:rPr>
          <w:sz w:val="28"/>
          <w:szCs w:val="27"/>
        </w:rPr>
        <w:t>Luật phòng chống tham nhũng giai đoạn 2019-2021; Luật An ninh mạn</w:t>
      </w:r>
      <w:r>
        <w:rPr>
          <w:sz w:val="28"/>
          <w:szCs w:val="27"/>
        </w:rPr>
        <w:t>g, Thông tư số 11/2020/TT-BGDĐT;</w:t>
      </w:r>
    </w:p>
    <w:p w:rsidR="00C036FE" w:rsidRPr="002C7299" w:rsidRDefault="00C036FE" w:rsidP="00C036FE">
      <w:pPr>
        <w:pStyle w:val="NormalWeb"/>
        <w:spacing w:before="120" w:beforeAutospacing="0" w:after="0" w:afterAutospacing="0"/>
        <w:ind w:firstLine="720"/>
        <w:jc w:val="both"/>
        <w:rPr>
          <w:sz w:val="28"/>
          <w:szCs w:val="27"/>
        </w:rPr>
      </w:pPr>
      <w:r w:rsidRPr="002C7299">
        <w:rPr>
          <w:spacing w:val="-6"/>
          <w:sz w:val="28"/>
          <w:szCs w:val="28"/>
          <w:shd w:val="clear" w:color="auto" w:fill="FFFFFF"/>
        </w:rPr>
        <w:t xml:space="preserve">- </w:t>
      </w:r>
      <w:r w:rsidRPr="002C7299">
        <w:rPr>
          <w:sz w:val="28"/>
          <w:szCs w:val="27"/>
        </w:rPr>
        <w:t>Nâng cao chất lượng giáo dục an toàn giao thông</w:t>
      </w:r>
      <w:r w:rsidRPr="002C7299">
        <w:rPr>
          <w:spacing w:val="-6"/>
          <w:sz w:val="28"/>
          <w:szCs w:val="28"/>
          <w:shd w:val="clear" w:color="auto" w:fill="FFFFFF"/>
        </w:rPr>
        <w:t xml:space="preserve">, bảo vệ môi trường, </w:t>
      </w:r>
      <w:r w:rsidRPr="002C7299">
        <w:rPr>
          <w:spacing w:val="-6"/>
          <w:sz w:val="28"/>
          <w:szCs w:val="28"/>
        </w:rPr>
        <w:t xml:space="preserve">phòng, chống cháy nổ, </w:t>
      </w:r>
      <w:r w:rsidRPr="002C7299">
        <w:rPr>
          <w:spacing w:val="-6"/>
          <w:sz w:val="28"/>
          <w:szCs w:val="28"/>
          <w:shd w:val="clear" w:color="auto" w:fill="FFFFFF"/>
        </w:rPr>
        <w:t xml:space="preserve">trật tự văn minh đô thị, an ninh, an toàn trường học; </w:t>
      </w:r>
      <w:r w:rsidRPr="002C7299">
        <w:rPr>
          <w:sz w:val="28"/>
          <w:szCs w:val="28"/>
          <w:shd w:val="clear" w:color="auto" w:fill="FFFFFF"/>
        </w:rPr>
        <w:t xml:space="preserve">phòng, </w:t>
      </w:r>
      <w:r w:rsidRPr="00DB7D91">
        <w:rPr>
          <w:spacing w:val="-6"/>
          <w:sz w:val="28"/>
          <w:szCs w:val="28"/>
          <w:shd w:val="clear" w:color="auto" w:fill="FFFFFF"/>
        </w:rPr>
        <w:t>chống xâm hại trẻ em, bạo lực học đường, phòng chống tác hại của thuốc lá, ma túy;</w:t>
      </w:r>
    </w:p>
    <w:p w:rsidR="00C036FE" w:rsidRPr="002C7299" w:rsidRDefault="00C036FE" w:rsidP="00C036FE">
      <w:pPr>
        <w:pStyle w:val="NormalWeb"/>
        <w:spacing w:before="120" w:beforeAutospacing="0" w:after="0" w:afterAutospacing="0"/>
        <w:ind w:firstLine="720"/>
        <w:jc w:val="both"/>
        <w:rPr>
          <w:sz w:val="28"/>
          <w:szCs w:val="28"/>
          <w:shd w:val="clear" w:color="auto" w:fill="FFFFFF"/>
        </w:rPr>
      </w:pPr>
      <w:r w:rsidRPr="002C7299">
        <w:rPr>
          <w:sz w:val="28"/>
          <w:szCs w:val="27"/>
        </w:rPr>
        <w:t xml:space="preserve">- Gắn giáo dục pháp luật với đẩy mạnh </w:t>
      </w:r>
      <w:r w:rsidRPr="002C7299">
        <w:rPr>
          <w:sz w:val="28"/>
          <w:szCs w:val="28"/>
          <w:shd w:val="clear" w:color="auto" w:fill="FFFFFF"/>
        </w:rPr>
        <w:t xml:space="preserve">tuyên truyền Quy tắc ứng xử của cán bộ, giáo viên, nhân viên, học sinh trong nhà trường, nơi công cộng; tham gia môi trường mạng xã hội; </w:t>
      </w:r>
      <w:r w:rsidRPr="002C7299">
        <w:rPr>
          <w:bCs/>
          <w:sz w:val="28"/>
          <w:szCs w:val="28"/>
        </w:rPr>
        <w:t xml:space="preserve">những thông tin về cải cách hành chính, xây dựng </w:t>
      </w:r>
      <w:r w:rsidRPr="002C7299">
        <w:rPr>
          <w:sz w:val="28"/>
          <w:szCs w:val="28"/>
          <w:shd w:val="clear" w:color="auto" w:fill="FFFFFF"/>
        </w:rPr>
        <w:t xml:space="preserve">Chính quyền điện tử của Thành phố; </w:t>
      </w:r>
    </w:p>
    <w:p w:rsidR="00C036FE" w:rsidRPr="00C036FE" w:rsidRDefault="00C036FE" w:rsidP="00C036FE">
      <w:pPr>
        <w:spacing w:before="120"/>
        <w:ind w:firstLine="720"/>
        <w:jc w:val="both"/>
        <w:rPr>
          <w:rFonts w:ascii="Times New Roman" w:hAnsi="Times New Roman"/>
          <w:szCs w:val="27"/>
        </w:rPr>
      </w:pPr>
      <w:r w:rsidRPr="00C036FE">
        <w:rPr>
          <w:rFonts w:ascii="Times New Roman" w:hAnsi="Times New Roman"/>
          <w:szCs w:val="27"/>
        </w:rPr>
        <w:t xml:space="preserve">- </w:t>
      </w:r>
      <w:r>
        <w:rPr>
          <w:rFonts w:ascii="Times New Roman" w:hAnsi="Times New Roman"/>
          <w:szCs w:val="27"/>
        </w:rPr>
        <w:t xml:space="preserve">Lên kế hoạch </w:t>
      </w:r>
      <w:r w:rsidRPr="00C036FE">
        <w:rPr>
          <w:rFonts w:ascii="Times New Roman" w:hAnsi="Times New Roman"/>
          <w:szCs w:val="27"/>
        </w:rPr>
        <w:t xml:space="preserve"> tổ chức </w:t>
      </w:r>
      <w:r>
        <w:rPr>
          <w:rFonts w:ascii="Times New Roman" w:hAnsi="Times New Roman"/>
          <w:szCs w:val="27"/>
        </w:rPr>
        <w:t xml:space="preserve">các </w:t>
      </w:r>
      <w:r w:rsidRPr="00C036FE">
        <w:rPr>
          <w:rFonts w:ascii="Times New Roman" w:hAnsi="Times New Roman"/>
          <w:szCs w:val="27"/>
        </w:rPr>
        <w:t xml:space="preserve"> buổi ngoại khóa/học kỳ về các Luật liên quan đến học sinh như: phòng chống tác hại của thuốc lá; an toàn giao thông; quyền và bổn phận trẻ em; phòng chống ma túy, HIV/AIDS cho học sinh; tổ chức có hiệu quả Ngày pháp luật năm 202</w:t>
      </w:r>
      <w:r w:rsidR="0063417B">
        <w:rPr>
          <w:rFonts w:ascii="Times New Roman" w:hAnsi="Times New Roman"/>
          <w:szCs w:val="27"/>
        </w:rPr>
        <w:t>1</w:t>
      </w:r>
      <w:r w:rsidRPr="00C036FE">
        <w:rPr>
          <w:rFonts w:ascii="Times New Roman" w:hAnsi="Times New Roman"/>
          <w:szCs w:val="27"/>
        </w:rPr>
        <w:t>;</w:t>
      </w:r>
      <w:r w:rsidR="006B35E7">
        <w:rPr>
          <w:rFonts w:ascii="Times New Roman" w:hAnsi="Times New Roman"/>
          <w:szCs w:val="27"/>
        </w:rPr>
        <w:t xml:space="preserve"> </w:t>
      </w:r>
      <w:r w:rsidRPr="00FC49E0">
        <w:rPr>
          <w:rFonts w:ascii="Times New Roman" w:hAnsi="Times New Roman"/>
          <w:color w:val="000000"/>
          <w:shd w:val="clear" w:color="auto" w:fill="FFFFFF"/>
        </w:rPr>
        <w:t xml:space="preserve">Tham gia dự các môn thi học sinh giỏi, giáo viên giỏi bộ môn giáo dục công dân, tham dự ngày pháp luật và các cuộc thi tìm hiểu pháp luật; </w:t>
      </w:r>
    </w:p>
    <w:p w:rsidR="00C036FE" w:rsidRPr="002C7299" w:rsidRDefault="00C036FE" w:rsidP="00C036FE">
      <w:pPr>
        <w:pStyle w:val="NormalWeb"/>
        <w:spacing w:before="120" w:beforeAutospacing="0" w:after="0" w:afterAutospacing="0"/>
        <w:ind w:firstLine="720"/>
        <w:jc w:val="both"/>
        <w:rPr>
          <w:sz w:val="28"/>
          <w:szCs w:val="27"/>
        </w:rPr>
      </w:pPr>
      <w:r w:rsidRPr="002C7299">
        <w:rPr>
          <w:sz w:val="28"/>
          <w:szCs w:val="27"/>
        </w:rPr>
        <w:t xml:space="preserve">- Đẩy mạnh hoạt động của Câu lạc bộ “Thanh niên với pháp luật” và xây dựng chương trình hoạt động theo năm học; tuyên truyền pháp luật qua tờ gấp về phòng chống tác hại của thuốc lá, đặc biệt là tuyên truyền xử lý theo Nghị định 100/2019/NĐ-CP của Chính phủ cho học sinh </w:t>
      </w:r>
      <w:r>
        <w:rPr>
          <w:sz w:val="28"/>
          <w:szCs w:val="27"/>
        </w:rPr>
        <w:t xml:space="preserve">toàn </w:t>
      </w:r>
      <w:r w:rsidRPr="002C7299">
        <w:rPr>
          <w:sz w:val="28"/>
          <w:szCs w:val="27"/>
        </w:rPr>
        <w:t xml:space="preserve">trường </w:t>
      </w:r>
    </w:p>
    <w:p w:rsidR="00C036FE" w:rsidRPr="002C7299" w:rsidRDefault="00C036FE" w:rsidP="00C036FE">
      <w:pPr>
        <w:pStyle w:val="NormalWeb"/>
        <w:spacing w:before="120" w:beforeAutospacing="0" w:after="0" w:afterAutospacing="0"/>
        <w:ind w:firstLine="720"/>
        <w:jc w:val="both"/>
        <w:rPr>
          <w:sz w:val="28"/>
          <w:szCs w:val="27"/>
        </w:rPr>
      </w:pPr>
      <w:r w:rsidRPr="002C7299">
        <w:rPr>
          <w:sz w:val="28"/>
          <w:szCs w:val="27"/>
        </w:rPr>
        <w:t xml:space="preserve">- Bổ sung nâng cao chất lượng hoạt động của tủ sách pháp luật tại thư viện. </w:t>
      </w:r>
      <w:r>
        <w:rPr>
          <w:sz w:val="28"/>
          <w:szCs w:val="27"/>
        </w:rPr>
        <w:t>Xây</w:t>
      </w:r>
      <w:r w:rsidRPr="002C7299">
        <w:rPr>
          <w:sz w:val="28"/>
          <w:szCs w:val="27"/>
        </w:rPr>
        <w:t xml:space="preserve"> dựng và duy trì chuyên mục “Phổ biến, giáo dục pháp luật” trên trang website của đơn vị;</w:t>
      </w:r>
    </w:p>
    <w:p w:rsidR="00C036FE" w:rsidRPr="002C7299" w:rsidRDefault="00C036FE" w:rsidP="00C036FE">
      <w:pPr>
        <w:pStyle w:val="NormalWeb"/>
        <w:spacing w:before="120" w:beforeAutospacing="0" w:after="0" w:afterAutospacing="0"/>
        <w:ind w:firstLine="720"/>
        <w:jc w:val="both"/>
        <w:rPr>
          <w:sz w:val="28"/>
          <w:szCs w:val="27"/>
        </w:rPr>
      </w:pPr>
      <w:r w:rsidRPr="002C7299">
        <w:rPr>
          <w:sz w:val="28"/>
          <w:szCs w:val="28"/>
        </w:rPr>
        <w:t xml:space="preserve">- Đa dạng hóa hình thức, </w:t>
      </w:r>
      <w:r w:rsidRPr="002C7299">
        <w:rPr>
          <w:bCs/>
          <w:sz w:val="28"/>
          <w:szCs w:val="28"/>
        </w:rPr>
        <w:t>đẩy mạnh ứng dụng công nghệ thông tin, tăng cường xã hội hóa trong</w:t>
      </w:r>
      <w:r w:rsidRPr="002C7299">
        <w:rPr>
          <w:sz w:val="28"/>
          <w:szCs w:val="28"/>
        </w:rPr>
        <w:t xml:space="preserve"> tuyên truyền, phổ biến, giáo dục pháp luật. Tăng cường sự phối hợp giữa các tổ chức trong nhà trường: Công đoàn, đoàn thanh niên, giáo viên đầu mối về tuyên truyền PBGDPL, giáo viên chủ nhiệm lớp trong triển khai tuyên truyền phổ biến, giáo dục pháp luật cho học sinh;</w:t>
      </w:r>
    </w:p>
    <w:p w:rsidR="002B6EA6" w:rsidRDefault="002B6EA6" w:rsidP="00771E0F">
      <w:pPr>
        <w:pStyle w:val="NormalWeb"/>
        <w:tabs>
          <w:tab w:val="left" w:pos="5865"/>
        </w:tabs>
        <w:spacing w:before="120" w:beforeAutospacing="0" w:after="0" w:afterAutospacing="0"/>
        <w:ind w:firstLine="720"/>
        <w:jc w:val="both"/>
        <w:rPr>
          <w:rFonts w:ascii="Times New Roman Bold" w:hAnsi="Times New Roman Bold"/>
          <w:b/>
          <w:spacing w:val="-10"/>
          <w:sz w:val="28"/>
          <w:szCs w:val="28"/>
        </w:rPr>
      </w:pPr>
      <w:r>
        <w:rPr>
          <w:rFonts w:ascii="Times New Roman Bold" w:hAnsi="Times New Roman Bold"/>
          <w:b/>
          <w:spacing w:val="-10"/>
          <w:sz w:val="28"/>
          <w:szCs w:val="28"/>
        </w:rPr>
        <w:t xml:space="preserve"> </w:t>
      </w:r>
      <w:r w:rsidR="00771E0F">
        <w:rPr>
          <w:rFonts w:ascii="Times New Roman Bold" w:hAnsi="Times New Roman Bold"/>
          <w:b/>
          <w:spacing w:val="-10"/>
          <w:sz w:val="28"/>
          <w:szCs w:val="28"/>
        </w:rPr>
        <w:tab/>
      </w:r>
    </w:p>
    <w:p w:rsidR="002B6EA6" w:rsidRDefault="002B6EA6" w:rsidP="000D75F5">
      <w:pPr>
        <w:pStyle w:val="NormalWeb"/>
        <w:spacing w:before="120" w:beforeAutospacing="0" w:after="0" w:afterAutospacing="0"/>
        <w:ind w:firstLine="720"/>
        <w:jc w:val="both"/>
        <w:rPr>
          <w:rFonts w:ascii="Times New Roman Bold" w:hAnsi="Times New Roman Bold"/>
          <w:b/>
          <w:spacing w:val="-10"/>
          <w:sz w:val="28"/>
          <w:szCs w:val="28"/>
        </w:rPr>
      </w:pPr>
    </w:p>
    <w:p w:rsidR="00C036FE" w:rsidRPr="00B17720" w:rsidRDefault="00C036FE" w:rsidP="000D75F5">
      <w:pPr>
        <w:pStyle w:val="NormalWeb"/>
        <w:spacing w:before="120" w:beforeAutospacing="0" w:after="0" w:afterAutospacing="0"/>
        <w:ind w:firstLine="720"/>
        <w:jc w:val="both"/>
        <w:rPr>
          <w:rFonts w:ascii="Times New Roman Bold" w:hAnsi="Times New Roman Bold"/>
          <w:b/>
          <w:spacing w:val="-10"/>
          <w:sz w:val="28"/>
          <w:szCs w:val="28"/>
        </w:rPr>
      </w:pPr>
      <w:r w:rsidRPr="00B17720">
        <w:rPr>
          <w:rFonts w:ascii="Times New Roman Bold" w:hAnsi="Times New Roman Bold"/>
          <w:b/>
          <w:spacing w:val="-10"/>
          <w:sz w:val="28"/>
          <w:szCs w:val="28"/>
        </w:rPr>
        <w:lastRenderedPageBreak/>
        <w:t xml:space="preserve">5. Theo dõi tình hình thi hành pháp luật, kiểm tra việc thực hiện pháp luật </w:t>
      </w:r>
    </w:p>
    <w:p w:rsidR="00C036FE" w:rsidRDefault="00C036FE" w:rsidP="00C036FE">
      <w:pPr>
        <w:pStyle w:val="NormalWeb"/>
        <w:spacing w:before="120" w:beforeAutospacing="0" w:after="0" w:afterAutospacing="0"/>
        <w:ind w:firstLine="720"/>
        <w:jc w:val="both"/>
        <w:rPr>
          <w:sz w:val="28"/>
          <w:szCs w:val="27"/>
        </w:rPr>
      </w:pPr>
      <w:r>
        <w:rPr>
          <w:sz w:val="28"/>
          <w:szCs w:val="27"/>
        </w:rPr>
        <w:t>Hiệu trưởng</w:t>
      </w:r>
      <w:r w:rsidRPr="002C7299">
        <w:rPr>
          <w:sz w:val="28"/>
          <w:szCs w:val="27"/>
        </w:rPr>
        <w:t xml:space="preserve"> triển khai tuyên truyền, phổ biến các luật, các quy định của Nhà nước, chú ý vấn đề thu - chi, vấn đề tuyển sinh, chuyển trường, dạy thêm, học thêm, an toàn thực phẩm, bán trú, đảm bảo đúng quy định của pháp luật. </w:t>
      </w:r>
      <w:r w:rsidR="000D75F5">
        <w:rPr>
          <w:sz w:val="28"/>
          <w:szCs w:val="27"/>
        </w:rPr>
        <w:t>Nhà trường</w:t>
      </w:r>
      <w:r w:rsidRPr="002C7299">
        <w:rPr>
          <w:sz w:val="28"/>
          <w:szCs w:val="27"/>
        </w:rPr>
        <w:t xml:space="preserve"> xây dựng kế hoạch theo dõi tình hình thi hành pháp luật riêng hoặc lồng ghép vào kế hoạch tuyên truyền phổ biến GDPL của đơn vị; </w:t>
      </w:r>
      <w:r w:rsidR="000D75F5">
        <w:rPr>
          <w:sz w:val="28"/>
          <w:szCs w:val="27"/>
        </w:rPr>
        <w:t>T</w:t>
      </w:r>
      <w:r w:rsidRPr="002C7299">
        <w:rPr>
          <w:sz w:val="28"/>
          <w:szCs w:val="27"/>
        </w:rPr>
        <w:t>ổ chức cho cán bộ, giáo viên, nhân viên, học sinh ký cam kết không vi phạm pháp luật.</w:t>
      </w:r>
    </w:p>
    <w:p w:rsidR="000D75F5" w:rsidRPr="009670DB" w:rsidRDefault="000D75F5" w:rsidP="000D75F5">
      <w:pPr>
        <w:pStyle w:val="NormalWeb"/>
        <w:spacing w:before="120" w:beforeAutospacing="0" w:after="0" w:afterAutospacing="0"/>
        <w:ind w:firstLine="720"/>
        <w:jc w:val="both"/>
        <w:rPr>
          <w:b/>
          <w:sz w:val="28"/>
          <w:szCs w:val="28"/>
        </w:rPr>
      </w:pPr>
      <w:r w:rsidRPr="009670DB">
        <w:rPr>
          <w:b/>
          <w:sz w:val="28"/>
          <w:szCs w:val="28"/>
        </w:rPr>
        <w:t>6. Công tác cải cách thủ tục hành chính</w:t>
      </w:r>
    </w:p>
    <w:p w:rsidR="000D75F5" w:rsidRPr="002A5B0F" w:rsidRDefault="000D75F5" w:rsidP="000D75F5">
      <w:pPr>
        <w:pStyle w:val="NormalWeb"/>
        <w:spacing w:before="120" w:beforeAutospacing="0" w:after="0" w:afterAutospacing="0"/>
        <w:ind w:firstLine="720"/>
        <w:jc w:val="both"/>
        <w:rPr>
          <w:spacing w:val="-4"/>
          <w:sz w:val="28"/>
          <w:szCs w:val="27"/>
        </w:rPr>
      </w:pPr>
      <w:r w:rsidRPr="002A5B0F">
        <w:rPr>
          <w:spacing w:val="-4"/>
          <w:sz w:val="28"/>
          <w:szCs w:val="27"/>
        </w:rPr>
        <w:t xml:space="preserve">- </w:t>
      </w:r>
      <w:r>
        <w:rPr>
          <w:spacing w:val="-4"/>
          <w:sz w:val="28"/>
          <w:szCs w:val="27"/>
        </w:rPr>
        <w:t>Nhà</w:t>
      </w:r>
      <w:r w:rsidRPr="002A5B0F">
        <w:rPr>
          <w:spacing w:val="-4"/>
          <w:sz w:val="28"/>
          <w:szCs w:val="27"/>
        </w:rPr>
        <w:t xml:space="preserve"> trường công khai quy trình giải quyết các TTHC của Sở tại các Quyết định như Cấp lại bản sao văn bằng cho học sinh; chỉnh sửa nội dung ghi trên bằng tốt nghiệp, xác minh văn bằng chứng chỉ; chuyển trường cho học sinh; đăng ký thi THPT quốc gia… các việc hành chính của trường liên quan đến người dân như tuyển sinh, lịch trả bằng tốt nghiệp, xin mượn học bạ, xác nhận học bạ, xin xác nhận là học sinh của trường, cấp lại các loại giấy chứng nhận… tại phòng văn thư hành chính, phòng tiếp dân, trên Website của đơn vị. </w:t>
      </w:r>
    </w:p>
    <w:p w:rsidR="000D75F5" w:rsidRPr="0008355C" w:rsidRDefault="000D75F5" w:rsidP="000D75F5">
      <w:pPr>
        <w:pStyle w:val="NormalWeb"/>
        <w:spacing w:before="120" w:beforeAutospacing="0" w:after="0" w:afterAutospacing="0"/>
        <w:ind w:firstLine="720"/>
        <w:jc w:val="both"/>
        <w:rPr>
          <w:b/>
          <w:sz w:val="28"/>
          <w:szCs w:val="28"/>
        </w:rPr>
      </w:pPr>
      <w:r w:rsidRPr="0008355C">
        <w:rPr>
          <w:b/>
          <w:sz w:val="28"/>
          <w:szCs w:val="28"/>
        </w:rPr>
        <w:t>7. Công tác thi đua - khen thưởng</w:t>
      </w:r>
    </w:p>
    <w:p w:rsidR="000D75F5" w:rsidRDefault="000D75F5" w:rsidP="000D75F5">
      <w:pPr>
        <w:pStyle w:val="NormalWeb"/>
        <w:spacing w:before="120" w:beforeAutospacing="0" w:after="0" w:afterAutospacing="0"/>
        <w:ind w:firstLine="720"/>
        <w:jc w:val="both"/>
        <w:rPr>
          <w:sz w:val="28"/>
          <w:szCs w:val="27"/>
        </w:rPr>
      </w:pPr>
      <w:r>
        <w:rPr>
          <w:sz w:val="28"/>
          <w:szCs w:val="27"/>
        </w:rPr>
        <w:t>Nhà</w:t>
      </w:r>
      <w:r w:rsidR="00C03298">
        <w:rPr>
          <w:sz w:val="28"/>
          <w:szCs w:val="27"/>
        </w:rPr>
        <w:t xml:space="preserve"> </w:t>
      </w:r>
      <w:r>
        <w:rPr>
          <w:sz w:val="28"/>
          <w:szCs w:val="27"/>
        </w:rPr>
        <w:t xml:space="preserve">trường </w:t>
      </w:r>
      <w:r w:rsidRPr="002C7299">
        <w:rPr>
          <w:sz w:val="28"/>
          <w:szCs w:val="27"/>
        </w:rPr>
        <w:t>tự đánh giá, chấm điểm thi đua Công tác pháp chế khi kết thúc năm học 202</w:t>
      </w:r>
      <w:r w:rsidR="008652D7">
        <w:rPr>
          <w:sz w:val="28"/>
          <w:szCs w:val="27"/>
        </w:rPr>
        <w:t>1</w:t>
      </w:r>
      <w:r w:rsidRPr="002C7299">
        <w:rPr>
          <w:sz w:val="28"/>
          <w:szCs w:val="27"/>
        </w:rPr>
        <w:t>-202</w:t>
      </w:r>
      <w:r w:rsidR="008652D7">
        <w:rPr>
          <w:sz w:val="28"/>
          <w:szCs w:val="27"/>
        </w:rPr>
        <w:t>2</w:t>
      </w:r>
      <w:r w:rsidRPr="002C7299">
        <w:rPr>
          <w:sz w:val="28"/>
          <w:szCs w:val="27"/>
        </w:rPr>
        <w:t>.</w:t>
      </w:r>
    </w:p>
    <w:p w:rsidR="00FC49E0" w:rsidRPr="00FC49E0" w:rsidRDefault="000D75F5" w:rsidP="000D75F5">
      <w:pPr>
        <w:shd w:val="clear" w:color="auto" w:fill="FFFFFF"/>
        <w:spacing w:line="276" w:lineRule="auto"/>
        <w:jc w:val="both"/>
        <w:textAlignment w:val="baseline"/>
        <w:rPr>
          <w:rFonts w:ascii="Times New Roman" w:hAnsi="Times New Roman"/>
          <w:b/>
          <w:color w:val="000000"/>
          <w:shd w:val="clear" w:color="auto" w:fill="FFFFFF"/>
        </w:rPr>
      </w:pPr>
      <w:r>
        <w:rPr>
          <w:rFonts w:ascii="Times New Roman" w:hAnsi="Times New Roman"/>
          <w:b/>
          <w:color w:val="000000"/>
          <w:shd w:val="clear" w:color="auto" w:fill="FFFFFF"/>
        </w:rPr>
        <w:t>IV</w:t>
      </w:r>
      <w:r w:rsidR="00FC49E0" w:rsidRPr="00FC49E0">
        <w:rPr>
          <w:rFonts w:ascii="Times New Roman" w:hAnsi="Times New Roman"/>
          <w:b/>
          <w:color w:val="000000"/>
          <w:shd w:val="clear" w:color="auto" w:fill="FFFFFF"/>
        </w:rPr>
        <w:t xml:space="preserve">. </w:t>
      </w:r>
      <w:r>
        <w:rPr>
          <w:rFonts w:ascii="Times New Roman" w:hAnsi="Times New Roman"/>
          <w:b/>
          <w:color w:val="000000"/>
          <w:shd w:val="clear" w:color="auto" w:fill="FFFFFF"/>
        </w:rPr>
        <w:t>TỔ CHỨC THỰC HIỆN</w:t>
      </w:r>
    </w:p>
    <w:p w:rsidR="00FC49E0" w:rsidRPr="00FC49E0" w:rsidRDefault="00FC49E0" w:rsidP="00FC49E0">
      <w:pPr>
        <w:shd w:val="clear" w:color="auto" w:fill="FFFFFF"/>
        <w:spacing w:line="276" w:lineRule="auto"/>
        <w:ind w:firstLine="720"/>
        <w:jc w:val="both"/>
        <w:textAlignment w:val="baseline"/>
        <w:rPr>
          <w:rFonts w:ascii="Times New Roman" w:hAnsi="Times New Roman"/>
          <w:color w:val="000000"/>
        </w:rPr>
      </w:pPr>
      <w:r w:rsidRPr="00FC49E0">
        <w:rPr>
          <w:rFonts w:ascii="Times New Roman" w:hAnsi="Times New Roman"/>
          <w:color w:val="000000"/>
          <w:shd w:val="clear" w:color="auto" w:fill="FFFFFF"/>
        </w:rPr>
        <w:t xml:space="preserve">- Hiệu trưởng </w:t>
      </w:r>
      <w:r w:rsidR="00B959BF">
        <w:rPr>
          <w:rFonts w:ascii="Times New Roman" w:hAnsi="Times New Roman"/>
          <w:color w:val="000000"/>
          <w:shd w:val="clear" w:color="auto" w:fill="FFFFFF"/>
        </w:rPr>
        <w:t>phân công đồng chí phu trách công tác phép chế xây dựng k</w:t>
      </w:r>
      <w:r w:rsidRPr="00FC49E0">
        <w:rPr>
          <w:rFonts w:ascii="Times New Roman" w:hAnsi="Times New Roman"/>
          <w:color w:val="000000"/>
          <w:shd w:val="clear" w:color="auto" w:fill="FFFFFF"/>
        </w:rPr>
        <w:t>ế hoạch thực hiện công tác pháp chế tại đơn vị và triển khai thực hiện theo quy định.</w:t>
      </w:r>
    </w:p>
    <w:p w:rsidR="00FC49E0" w:rsidRPr="00FC49E0" w:rsidRDefault="00FC49E0" w:rsidP="00FC49E0">
      <w:pPr>
        <w:shd w:val="clear" w:color="auto" w:fill="FFFFFF"/>
        <w:spacing w:line="276" w:lineRule="auto"/>
        <w:ind w:firstLine="720"/>
        <w:jc w:val="both"/>
        <w:textAlignment w:val="baseline"/>
        <w:rPr>
          <w:rFonts w:ascii="Times New Roman" w:hAnsi="Times New Roman"/>
          <w:color w:val="000000"/>
          <w:shd w:val="clear" w:color="auto" w:fill="FFFFFF"/>
        </w:rPr>
      </w:pPr>
      <w:r w:rsidRPr="00FC49E0">
        <w:rPr>
          <w:rFonts w:ascii="Times New Roman" w:hAnsi="Times New Roman"/>
          <w:color w:val="000000"/>
          <w:shd w:val="clear" w:color="auto" w:fill="FFFFFF"/>
        </w:rPr>
        <w:t>- Thành lập Ban tuyên truyền phổ biến giáo dục pháp luật tại trường; Xây dựng Kế hoạch PBGDPL và triển khai thực hiện.</w:t>
      </w:r>
    </w:p>
    <w:p w:rsidR="00FC49E0" w:rsidRPr="00FC49E0" w:rsidRDefault="00FC49E0" w:rsidP="00FC49E0">
      <w:pPr>
        <w:shd w:val="clear" w:color="auto" w:fill="FFFFFF"/>
        <w:spacing w:line="276" w:lineRule="auto"/>
        <w:ind w:firstLine="720"/>
        <w:jc w:val="both"/>
        <w:textAlignment w:val="baseline"/>
        <w:rPr>
          <w:rFonts w:ascii="Times New Roman" w:hAnsi="Times New Roman"/>
          <w:color w:val="000000"/>
        </w:rPr>
      </w:pPr>
      <w:r w:rsidRPr="00FC49E0">
        <w:rPr>
          <w:rFonts w:ascii="Times New Roman" w:hAnsi="Times New Roman"/>
          <w:color w:val="000000"/>
          <w:shd w:val="clear" w:color="auto" w:fill="FFFFFF"/>
        </w:rPr>
        <w:t>- Báo cáo kết quả thực hiện công tác pháp chế tại đơn vị theo định kỳ và khi cấp trên yêu cầu.</w:t>
      </w:r>
    </w:p>
    <w:p w:rsidR="00FC49E0" w:rsidRPr="00FC49E0" w:rsidRDefault="00FC49E0" w:rsidP="00FC49E0">
      <w:pPr>
        <w:shd w:val="clear" w:color="auto" w:fill="FFFFFF"/>
        <w:spacing w:line="276" w:lineRule="auto"/>
        <w:ind w:firstLine="720"/>
        <w:jc w:val="both"/>
        <w:textAlignment w:val="baseline"/>
        <w:rPr>
          <w:rFonts w:ascii="Times New Roman" w:hAnsi="Times New Roman"/>
          <w:color w:val="000000"/>
          <w:shd w:val="clear" w:color="auto" w:fill="FFFFFF"/>
        </w:rPr>
      </w:pPr>
      <w:r w:rsidRPr="00FC49E0">
        <w:rPr>
          <w:rFonts w:ascii="Times New Roman" w:hAnsi="Times New Roman"/>
          <w:bCs/>
          <w:color w:val="000000"/>
        </w:rPr>
        <w:t>Trên đây là Kế hoạch thực hiện công tác pháp chế năm học 202</w:t>
      </w:r>
      <w:r w:rsidR="008652D7">
        <w:rPr>
          <w:rFonts w:ascii="Times New Roman" w:hAnsi="Times New Roman"/>
          <w:bCs/>
          <w:color w:val="000000"/>
        </w:rPr>
        <w:t>1</w:t>
      </w:r>
      <w:r w:rsidRPr="00FC49E0">
        <w:rPr>
          <w:rFonts w:ascii="Times New Roman" w:hAnsi="Times New Roman"/>
          <w:bCs/>
          <w:color w:val="000000"/>
        </w:rPr>
        <w:t xml:space="preserve"> - 202</w:t>
      </w:r>
      <w:r w:rsidR="008652D7">
        <w:rPr>
          <w:rFonts w:ascii="Times New Roman" w:hAnsi="Times New Roman"/>
          <w:bCs/>
          <w:color w:val="000000"/>
        </w:rPr>
        <w:t>2</w:t>
      </w:r>
      <w:r w:rsidRPr="00FC49E0">
        <w:rPr>
          <w:rFonts w:ascii="Times New Roman" w:hAnsi="Times New Roman"/>
          <w:bCs/>
          <w:color w:val="000000"/>
        </w:rPr>
        <w:t xml:space="preserve"> của trường </w:t>
      </w:r>
      <w:r w:rsidR="00EE54EE">
        <w:rPr>
          <w:rFonts w:ascii="Times New Roman" w:hAnsi="Times New Roman"/>
          <w:bCs/>
          <w:color w:val="000000"/>
        </w:rPr>
        <w:t>THPT Trần Cao Vân</w:t>
      </w:r>
      <w:r w:rsidRPr="00FC49E0">
        <w:rPr>
          <w:rFonts w:ascii="Times New Roman" w:hAnsi="Times New Roman"/>
          <w:bCs/>
          <w:color w:val="000000"/>
        </w:rPr>
        <w:t>. Nhà trường yêu cầu các thành viên trong Ban thực hiện công tác pháp chế nghiêm túc triển khai thực hiện./.</w:t>
      </w:r>
      <w:r w:rsidRPr="00FC49E0">
        <w:rPr>
          <w:rFonts w:ascii="Times New Roman" w:hAnsi="Times New Roman"/>
          <w:color w:val="000000"/>
          <w:shd w:val="clear" w:color="auto" w:fill="FFFFFF"/>
        </w:rPr>
        <w:t> </w:t>
      </w:r>
    </w:p>
    <w:p w:rsidR="00FC49E0" w:rsidRPr="00FC49E0" w:rsidRDefault="00FC49E0" w:rsidP="00FC49E0">
      <w:pPr>
        <w:shd w:val="clear" w:color="auto" w:fill="FFFFFF"/>
        <w:spacing w:line="276" w:lineRule="auto"/>
        <w:ind w:firstLine="720"/>
        <w:jc w:val="both"/>
        <w:textAlignment w:val="baseline"/>
        <w:rPr>
          <w:rFonts w:ascii="Times New Roman" w:hAnsi="Times New Roman"/>
          <w:color w:val="000000"/>
        </w:rPr>
      </w:pPr>
    </w:p>
    <w:tbl>
      <w:tblPr>
        <w:tblW w:w="0" w:type="auto"/>
        <w:jc w:val="center"/>
        <w:tblLook w:val="01E0" w:firstRow="1" w:lastRow="1" w:firstColumn="1" w:lastColumn="1" w:noHBand="0" w:noVBand="0"/>
      </w:tblPr>
      <w:tblGrid>
        <w:gridCol w:w="4788"/>
        <w:gridCol w:w="4788"/>
      </w:tblGrid>
      <w:tr w:rsidR="00FC49E0" w:rsidRPr="00FC49E0" w:rsidTr="0053331F">
        <w:trPr>
          <w:jc w:val="center"/>
        </w:trPr>
        <w:tc>
          <w:tcPr>
            <w:tcW w:w="4788" w:type="dxa"/>
          </w:tcPr>
          <w:p w:rsidR="00FC49E0" w:rsidRPr="00FC49E0" w:rsidRDefault="00FC49E0" w:rsidP="0053331F">
            <w:pPr>
              <w:spacing w:line="276" w:lineRule="auto"/>
              <w:jc w:val="both"/>
              <w:textAlignment w:val="baseline"/>
              <w:rPr>
                <w:rFonts w:ascii="Times New Roman" w:hAnsi="Times New Roman"/>
                <w:color w:val="000000"/>
                <w:sz w:val="22"/>
                <w:szCs w:val="22"/>
              </w:rPr>
            </w:pPr>
            <w:r w:rsidRPr="00FC49E0">
              <w:rPr>
                <w:rFonts w:ascii="Times New Roman" w:hAnsi="Times New Roman"/>
                <w:b/>
                <w:bCs/>
                <w:iCs/>
                <w:color w:val="000000"/>
                <w:sz w:val="22"/>
                <w:szCs w:val="22"/>
                <w:u w:val="single"/>
                <w:bdr w:val="none" w:sz="0" w:space="0" w:color="auto" w:frame="1"/>
              </w:rPr>
              <w:t>Nơi nhận</w:t>
            </w:r>
            <w:r w:rsidRPr="00FC49E0">
              <w:rPr>
                <w:rFonts w:ascii="Times New Roman" w:hAnsi="Times New Roman"/>
                <w:b/>
                <w:bCs/>
                <w:iCs/>
                <w:color w:val="000000"/>
                <w:sz w:val="22"/>
                <w:szCs w:val="22"/>
                <w:bdr w:val="none" w:sz="0" w:space="0" w:color="auto" w:frame="1"/>
              </w:rPr>
              <w:t>:</w:t>
            </w:r>
          </w:p>
          <w:p w:rsidR="00FC49E0" w:rsidRPr="00FC49E0" w:rsidRDefault="000D75F5" w:rsidP="0053331F">
            <w:pPr>
              <w:spacing w:line="276" w:lineRule="auto"/>
              <w:jc w:val="both"/>
              <w:textAlignment w:val="baseline"/>
              <w:rPr>
                <w:rFonts w:ascii="Times New Roman" w:hAnsi="Times New Roman"/>
                <w:color w:val="000000"/>
                <w:sz w:val="22"/>
                <w:szCs w:val="22"/>
                <w:bdr w:val="none" w:sz="0" w:space="0" w:color="auto" w:frame="1"/>
              </w:rPr>
            </w:pPr>
            <w:r>
              <w:rPr>
                <w:rFonts w:ascii="Times New Roman" w:hAnsi="Times New Roman"/>
                <w:color w:val="000000"/>
                <w:sz w:val="22"/>
                <w:szCs w:val="22"/>
                <w:bdr w:val="none" w:sz="0" w:space="0" w:color="auto" w:frame="1"/>
              </w:rPr>
              <w:t xml:space="preserve">- </w:t>
            </w:r>
            <w:r w:rsidR="00D455EE">
              <w:rPr>
                <w:rFonts w:ascii="Times New Roman" w:hAnsi="Times New Roman"/>
                <w:color w:val="000000"/>
                <w:sz w:val="22"/>
                <w:szCs w:val="22"/>
                <w:bdr w:val="none" w:sz="0" w:space="0" w:color="auto" w:frame="1"/>
              </w:rPr>
              <w:t>Sở</w:t>
            </w:r>
            <w:r>
              <w:rPr>
                <w:rFonts w:ascii="Times New Roman" w:hAnsi="Times New Roman"/>
                <w:color w:val="000000"/>
                <w:sz w:val="22"/>
                <w:szCs w:val="22"/>
                <w:bdr w:val="none" w:sz="0" w:space="0" w:color="auto" w:frame="1"/>
              </w:rPr>
              <w:t xml:space="preserve"> GD</w:t>
            </w:r>
            <w:r w:rsidR="00FC49E0" w:rsidRPr="00FC49E0">
              <w:rPr>
                <w:rFonts w:ascii="Times New Roman" w:hAnsi="Times New Roman"/>
                <w:color w:val="000000"/>
                <w:sz w:val="22"/>
                <w:szCs w:val="22"/>
                <w:bdr w:val="none" w:sz="0" w:space="0" w:color="auto" w:frame="1"/>
              </w:rPr>
              <w:t>ĐT (để b/c);</w:t>
            </w:r>
          </w:p>
          <w:p w:rsidR="00FC49E0" w:rsidRPr="00FC49E0" w:rsidRDefault="00FC49E0" w:rsidP="0053331F">
            <w:pPr>
              <w:spacing w:line="276" w:lineRule="auto"/>
              <w:jc w:val="both"/>
              <w:textAlignment w:val="baseline"/>
              <w:rPr>
                <w:rFonts w:ascii="Times New Roman" w:hAnsi="Times New Roman"/>
                <w:color w:val="000000"/>
                <w:sz w:val="22"/>
                <w:szCs w:val="22"/>
              </w:rPr>
            </w:pPr>
            <w:r w:rsidRPr="00FC49E0">
              <w:rPr>
                <w:rFonts w:ascii="Times New Roman" w:hAnsi="Times New Roman"/>
                <w:color w:val="000000"/>
                <w:sz w:val="22"/>
                <w:szCs w:val="22"/>
                <w:bdr w:val="none" w:sz="0" w:space="0" w:color="auto" w:frame="1"/>
              </w:rPr>
              <w:t xml:space="preserve">- </w:t>
            </w:r>
            <w:r w:rsidR="000D75F5">
              <w:rPr>
                <w:rFonts w:ascii="Times New Roman" w:hAnsi="Times New Roman"/>
                <w:color w:val="000000"/>
                <w:sz w:val="22"/>
                <w:szCs w:val="22"/>
                <w:bdr w:val="none" w:sz="0" w:space="0" w:color="auto" w:frame="1"/>
              </w:rPr>
              <w:t>Các bộ phận</w:t>
            </w:r>
            <w:r w:rsidRPr="00FC49E0">
              <w:rPr>
                <w:rFonts w:ascii="Times New Roman" w:hAnsi="Times New Roman"/>
                <w:color w:val="000000"/>
                <w:sz w:val="22"/>
                <w:szCs w:val="22"/>
                <w:bdr w:val="none" w:sz="0" w:space="0" w:color="auto" w:frame="1"/>
              </w:rPr>
              <w:t xml:space="preserve"> (để t/h);</w:t>
            </w:r>
          </w:p>
          <w:p w:rsidR="00FC49E0" w:rsidRPr="00FC49E0" w:rsidRDefault="00FC49E0" w:rsidP="0053331F">
            <w:pPr>
              <w:spacing w:line="276" w:lineRule="auto"/>
              <w:jc w:val="both"/>
              <w:textAlignment w:val="baseline"/>
              <w:rPr>
                <w:rFonts w:ascii="Times New Roman" w:hAnsi="Times New Roman"/>
                <w:b/>
                <w:color w:val="000000"/>
                <w:sz w:val="22"/>
                <w:szCs w:val="22"/>
              </w:rPr>
            </w:pPr>
            <w:r w:rsidRPr="00FC49E0">
              <w:rPr>
                <w:rFonts w:ascii="Times New Roman" w:hAnsi="Times New Roman"/>
                <w:color w:val="000000"/>
                <w:sz w:val="22"/>
                <w:szCs w:val="22"/>
                <w:bdr w:val="none" w:sz="0" w:space="0" w:color="auto" w:frame="1"/>
              </w:rPr>
              <w:t>- Lưu VT</w:t>
            </w:r>
            <w:r w:rsidR="000D75F5">
              <w:rPr>
                <w:rFonts w:ascii="Times New Roman" w:hAnsi="Times New Roman"/>
                <w:color w:val="000000"/>
                <w:sz w:val="22"/>
                <w:szCs w:val="22"/>
                <w:bdr w:val="none" w:sz="0" w:space="0" w:color="auto" w:frame="1"/>
              </w:rPr>
              <w:t>, Website</w:t>
            </w:r>
            <w:r w:rsidRPr="00FC49E0">
              <w:rPr>
                <w:rFonts w:ascii="Times New Roman" w:hAnsi="Times New Roman"/>
                <w:color w:val="000000"/>
                <w:sz w:val="22"/>
                <w:szCs w:val="22"/>
                <w:bdr w:val="none" w:sz="0" w:space="0" w:color="auto" w:frame="1"/>
              </w:rPr>
              <w:t>./.</w:t>
            </w:r>
          </w:p>
        </w:tc>
        <w:tc>
          <w:tcPr>
            <w:tcW w:w="4788" w:type="dxa"/>
          </w:tcPr>
          <w:p w:rsidR="00FC49E0" w:rsidRDefault="000D75F5" w:rsidP="0053331F">
            <w:pPr>
              <w:spacing w:line="276" w:lineRule="auto"/>
              <w:jc w:val="center"/>
              <w:textAlignment w:val="baseline"/>
              <w:rPr>
                <w:rFonts w:ascii="Times New Roman" w:hAnsi="Times New Roman"/>
                <w:b/>
                <w:bCs/>
                <w:color w:val="000000"/>
                <w:bdr w:val="none" w:sz="0" w:space="0" w:color="auto" w:frame="1"/>
              </w:rPr>
            </w:pPr>
            <w:r>
              <w:rPr>
                <w:rFonts w:ascii="Times New Roman" w:hAnsi="Times New Roman"/>
                <w:b/>
                <w:bCs/>
                <w:color w:val="000000"/>
                <w:bdr w:val="none" w:sz="0" w:space="0" w:color="auto" w:frame="1"/>
              </w:rPr>
              <w:t xml:space="preserve"> </w:t>
            </w:r>
            <w:r w:rsidR="00FC49E0" w:rsidRPr="00FC49E0">
              <w:rPr>
                <w:rFonts w:ascii="Times New Roman" w:hAnsi="Times New Roman"/>
                <w:b/>
                <w:bCs/>
                <w:color w:val="000000"/>
                <w:bdr w:val="none" w:sz="0" w:space="0" w:color="auto" w:frame="1"/>
              </w:rPr>
              <w:t>HIỆU TRƯỞNG</w:t>
            </w:r>
          </w:p>
          <w:p w:rsidR="00FC49E0" w:rsidRPr="00FC49E0" w:rsidRDefault="00FC49E0" w:rsidP="0053331F">
            <w:pPr>
              <w:spacing w:line="276" w:lineRule="auto"/>
              <w:jc w:val="center"/>
              <w:textAlignment w:val="baseline"/>
              <w:rPr>
                <w:rFonts w:ascii="Times New Roman" w:hAnsi="Times New Roman"/>
                <w:color w:val="000000"/>
              </w:rPr>
            </w:pPr>
          </w:p>
          <w:p w:rsidR="00FC49E0" w:rsidRPr="00FC49E0" w:rsidRDefault="00FC49E0" w:rsidP="0053331F">
            <w:pPr>
              <w:spacing w:line="276" w:lineRule="auto"/>
              <w:jc w:val="center"/>
              <w:textAlignment w:val="baseline"/>
              <w:rPr>
                <w:rFonts w:ascii="Times New Roman" w:hAnsi="Times New Roman"/>
                <w:color w:val="000000"/>
              </w:rPr>
            </w:pPr>
          </w:p>
          <w:p w:rsidR="00FC49E0" w:rsidRPr="00FC49E0" w:rsidRDefault="00FC49E0" w:rsidP="0053331F">
            <w:pPr>
              <w:spacing w:line="276" w:lineRule="auto"/>
              <w:jc w:val="center"/>
              <w:textAlignment w:val="baseline"/>
              <w:rPr>
                <w:rFonts w:ascii="Times New Roman" w:hAnsi="Times New Roman"/>
                <w:b/>
                <w:bCs/>
                <w:color w:val="000000"/>
                <w:bdr w:val="none" w:sz="0" w:space="0" w:color="auto" w:frame="1"/>
              </w:rPr>
            </w:pPr>
          </w:p>
          <w:p w:rsidR="00FC49E0" w:rsidRPr="007A6459" w:rsidRDefault="00FC49E0" w:rsidP="007A6459">
            <w:pPr>
              <w:spacing w:line="276" w:lineRule="auto"/>
              <w:jc w:val="center"/>
              <w:textAlignment w:val="baseline"/>
              <w:rPr>
                <w:rFonts w:ascii="Times New Roman" w:hAnsi="Times New Roman"/>
                <w:b/>
                <w:color w:val="000000"/>
              </w:rPr>
            </w:pPr>
          </w:p>
        </w:tc>
      </w:tr>
    </w:tbl>
    <w:p w:rsidR="00FC49E0" w:rsidRPr="00FC49E0" w:rsidRDefault="00FC49E0" w:rsidP="00FC49E0">
      <w:pPr>
        <w:shd w:val="clear" w:color="auto" w:fill="FFFFFF"/>
        <w:spacing w:line="276" w:lineRule="auto"/>
        <w:ind w:firstLine="720"/>
        <w:jc w:val="both"/>
        <w:textAlignment w:val="baseline"/>
        <w:rPr>
          <w:rFonts w:ascii="Times New Roman" w:hAnsi="Times New Roman"/>
          <w:color w:val="000000"/>
        </w:rPr>
      </w:pPr>
    </w:p>
    <w:p w:rsidR="00FC49E0" w:rsidRPr="00FC49E0" w:rsidRDefault="00FC49E0" w:rsidP="00FC49E0">
      <w:pPr>
        <w:shd w:val="clear" w:color="auto" w:fill="FFFFFF"/>
        <w:spacing w:line="276" w:lineRule="auto"/>
        <w:ind w:firstLine="720"/>
        <w:jc w:val="both"/>
        <w:textAlignment w:val="baseline"/>
        <w:rPr>
          <w:rFonts w:ascii="Times New Roman" w:hAnsi="Times New Roman"/>
          <w:color w:val="000000"/>
        </w:rPr>
      </w:pPr>
    </w:p>
    <w:p w:rsidR="007A6459" w:rsidRDefault="007A6459">
      <w:pPr>
        <w:rPr>
          <w:rFonts w:ascii="Times New Roman" w:hAnsi="Times New Roman"/>
          <w:lang w:val="pl-PL"/>
        </w:rPr>
      </w:pPr>
    </w:p>
    <w:p w:rsidR="00416117" w:rsidRPr="007A6459" w:rsidRDefault="00416117" w:rsidP="007A6459">
      <w:pPr>
        <w:jc w:val="center"/>
        <w:rPr>
          <w:rFonts w:ascii="Times New Roman" w:hAnsi="Times New Roman"/>
          <w:lang w:val="pl-PL"/>
        </w:rPr>
      </w:pPr>
    </w:p>
    <w:sectPr w:rsidR="00416117" w:rsidRPr="007A6459" w:rsidSect="00BF0CB3">
      <w:headerReference w:type="default" r:id="rId9"/>
      <w:footerReference w:type="first" r:id="rId10"/>
      <w:pgSz w:w="11907" w:h="16840" w:code="9"/>
      <w:pgMar w:top="900" w:right="837" w:bottom="990" w:left="1530"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288" w:rsidRDefault="00197288" w:rsidP="00DF3EBC">
      <w:r>
        <w:separator/>
      </w:r>
    </w:p>
  </w:endnote>
  <w:endnote w:type="continuationSeparator" w:id="0">
    <w:p w:rsidR="00197288" w:rsidRDefault="00197288" w:rsidP="00DF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884" w:rsidRDefault="00C87884">
    <w:pPr>
      <w:pStyle w:val="Footer"/>
      <w:jc w:val="right"/>
    </w:pPr>
  </w:p>
  <w:p w:rsidR="00C87884" w:rsidRDefault="00C878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288" w:rsidRDefault="00197288" w:rsidP="00DF3EBC">
      <w:r>
        <w:separator/>
      </w:r>
    </w:p>
  </w:footnote>
  <w:footnote w:type="continuationSeparator" w:id="0">
    <w:p w:rsidR="00197288" w:rsidRDefault="00197288" w:rsidP="00DF3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05093"/>
      <w:docPartObj>
        <w:docPartGallery w:val="Page Numbers (Top of Page)"/>
        <w:docPartUnique/>
      </w:docPartObj>
    </w:sdtPr>
    <w:sdtEndPr>
      <w:rPr>
        <w:noProof/>
      </w:rPr>
    </w:sdtEndPr>
    <w:sdtContent>
      <w:p w:rsidR="003D3F5B" w:rsidRDefault="002F2B1C">
        <w:pPr>
          <w:pStyle w:val="Header"/>
          <w:jc w:val="center"/>
        </w:pPr>
        <w:r>
          <w:fldChar w:fldCharType="begin"/>
        </w:r>
        <w:r w:rsidR="003D3F5B">
          <w:instrText xml:space="preserve"> PAGE   \* MERGEFORMAT </w:instrText>
        </w:r>
        <w:r>
          <w:fldChar w:fldCharType="separate"/>
        </w:r>
        <w:r w:rsidR="0063417B">
          <w:rPr>
            <w:noProof/>
          </w:rPr>
          <w:t>2</w:t>
        </w:r>
        <w:r>
          <w:rPr>
            <w:noProof/>
          </w:rPr>
          <w:fldChar w:fldCharType="end"/>
        </w:r>
      </w:p>
    </w:sdtContent>
  </w:sdt>
  <w:p w:rsidR="00DD76BB" w:rsidRDefault="00DD76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163"/>
    <w:multiLevelType w:val="multilevel"/>
    <w:tmpl w:val="D61A63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7307194"/>
    <w:multiLevelType w:val="hybridMultilevel"/>
    <w:tmpl w:val="201428D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E2ED3"/>
    <w:multiLevelType w:val="hybridMultilevel"/>
    <w:tmpl w:val="4E4C345C"/>
    <w:lvl w:ilvl="0" w:tplc="C0F05C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D6733"/>
    <w:multiLevelType w:val="hybridMultilevel"/>
    <w:tmpl w:val="7E6C5474"/>
    <w:lvl w:ilvl="0" w:tplc="F3CA4C5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0D1350CB"/>
    <w:multiLevelType w:val="multilevel"/>
    <w:tmpl w:val="9B0216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8F2B23"/>
    <w:multiLevelType w:val="multilevel"/>
    <w:tmpl w:val="226047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AA7D9A"/>
    <w:multiLevelType w:val="multilevel"/>
    <w:tmpl w:val="8730A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A430BC"/>
    <w:multiLevelType w:val="hybridMultilevel"/>
    <w:tmpl w:val="049E9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205FE"/>
    <w:multiLevelType w:val="hybridMultilevel"/>
    <w:tmpl w:val="9300D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0835E7"/>
    <w:multiLevelType w:val="multilevel"/>
    <w:tmpl w:val="32AE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0D3C2A"/>
    <w:multiLevelType w:val="multilevel"/>
    <w:tmpl w:val="8C4CC6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D7496B"/>
    <w:multiLevelType w:val="multilevel"/>
    <w:tmpl w:val="B14E8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573AFE"/>
    <w:multiLevelType w:val="hybridMultilevel"/>
    <w:tmpl w:val="C136D244"/>
    <w:lvl w:ilvl="0" w:tplc="0E4E1C78">
      <w:numFmt w:val="bullet"/>
      <w:lvlText w:val="-"/>
      <w:lvlJc w:val="left"/>
      <w:pPr>
        <w:ind w:left="488" w:hanging="216"/>
      </w:pPr>
      <w:rPr>
        <w:rFonts w:ascii="Times New Roman" w:eastAsia="Times New Roman" w:hAnsi="Times New Roman" w:cs="Times New Roman" w:hint="default"/>
        <w:spacing w:val="-2"/>
        <w:w w:val="99"/>
        <w:sz w:val="24"/>
        <w:szCs w:val="24"/>
        <w:lang w:val="en-US" w:eastAsia="en-US" w:bidi="en-US"/>
      </w:rPr>
    </w:lvl>
    <w:lvl w:ilvl="1" w:tplc="AEA6A94C">
      <w:numFmt w:val="bullet"/>
      <w:lvlText w:val="•"/>
      <w:lvlJc w:val="left"/>
      <w:pPr>
        <w:ind w:left="912" w:hanging="216"/>
      </w:pPr>
      <w:rPr>
        <w:rFonts w:hint="default"/>
        <w:lang w:val="en-US" w:eastAsia="en-US" w:bidi="en-US"/>
      </w:rPr>
    </w:lvl>
    <w:lvl w:ilvl="2" w:tplc="68F0397A">
      <w:numFmt w:val="bullet"/>
      <w:lvlText w:val="•"/>
      <w:lvlJc w:val="left"/>
      <w:pPr>
        <w:ind w:left="1345" w:hanging="216"/>
      </w:pPr>
      <w:rPr>
        <w:rFonts w:hint="default"/>
        <w:lang w:val="en-US" w:eastAsia="en-US" w:bidi="en-US"/>
      </w:rPr>
    </w:lvl>
    <w:lvl w:ilvl="3" w:tplc="87787514">
      <w:numFmt w:val="bullet"/>
      <w:lvlText w:val="•"/>
      <w:lvlJc w:val="left"/>
      <w:pPr>
        <w:ind w:left="1777" w:hanging="216"/>
      </w:pPr>
      <w:rPr>
        <w:rFonts w:hint="default"/>
        <w:lang w:val="en-US" w:eastAsia="en-US" w:bidi="en-US"/>
      </w:rPr>
    </w:lvl>
    <w:lvl w:ilvl="4" w:tplc="1356148A">
      <w:numFmt w:val="bullet"/>
      <w:lvlText w:val="•"/>
      <w:lvlJc w:val="left"/>
      <w:pPr>
        <w:ind w:left="2210" w:hanging="216"/>
      </w:pPr>
      <w:rPr>
        <w:rFonts w:hint="default"/>
        <w:lang w:val="en-US" w:eastAsia="en-US" w:bidi="en-US"/>
      </w:rPr>
    </w:lvl>
    <w:lvl w:ilvl="5" w:tplc="5D1C68EE">
      <w:numFmt w:val="bullet"/>
      <w:lvlText w:val="•"/>
      <w:lvlJc w:val="left"/>
      <w:pPr>
        <w:ind w:left="2642" w:hanging="216"/>
      </w:pPr>
      <w:rPr>
        <w:rFonts w:hint="default"/>
        <w:lang w:val="en-US" w:eastAsia="en-US" w:bidi="en-US"/>
      </w:rPr>
    </w:lvl>
    <w:lvl w:ilvl="6" w:tplc="CB0AEF36">
      <w:numFmt w:val="bullet"/>
      <w:lvlText w:val="•"/>
      <w:lvlJc w:val="left"/>
      <w:pPr>
        <w:ind w:left="3075" w:hanging="216"/>
      </w:pPr>
      <w:rPr>
        <w:rFonts w:hint="default"/>
        <w:lang w:val="en-US" w:eastAsia="en-US" w:bidi="en-US"/>
      </w:rPr>
    </w:lvl>
    <w:lvl w:ilvl="7" w:tplc="8D4AE540">
      <w:numFmt w:val="bullet"/>
      <w:lvlText w:val="•"/>
      <w:lvlJc w:val="left"/>
      <w:pPr>
        <w:ind w:left="3507" w:hanging="216"/>
      </w:pPr>
      <w:rPr>
        <w:rFonts w:hint="default"/>
        <w:lang w:val="en-US" w:eastAsia="en-US" w:bidi="en-US"/>
      </w:rPr>
    </w:lvl>
    <w:lvl w:ilvl="8" w:tplc="6CA8CCBE">
      <w:numFmt w:val="bullet"/>
      <w:lvlText w:val="•"/>
      <w:lvlJc w:val="left"/>
      <w:pPr>
        <w:ind w:left="3940" w:hanging="216"/>
      </w:pPr>
      <w:rPr>
        <w:rFonts w:hint="default"/>
        <w:lang w:val="en-US" w:eastAsia="en-US" w:bidi="en-US"/>
      </w:rPr>
    </w:lvl>
  </w:abstractNum>
  <w:abstractNum w:abstractNumId="13">
    <w:nsid w:val="34670D73"/>
    <w:multiLevelType w:val="hybridMultilevel"/>
    <w:tmpl w:val="81D66CE2"/>
    <w:lvl w:ilvl="0" w:tplc="94805886">
      <w:start w:val="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5274A23"/>
    <w:multiLevelType w:val="hybridMultilevel"/>
    <w:tmpl w:val="A6A6DF3E"/>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6E7A9B"/>
    <w:multiLevelType w:val="multilevel"/>
    <w:tmpl w:val="BEEAC6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256C7C"/>
    <w:multiLevelType w:val="multilevel"/>
    <w:tmpl w:val="2C2614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760523"/>
    <w:multiLevelType w:val="multilevel"/>
    <w:tmpl w:val="72D037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810B16"/>
    <w:multiLevelType w:val="multilevel"/>
    <w:tmpl w:val="0BE847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7775DE"/>
    <w:multiLevelType w:val="multilevel"/>
    <w:tmpl w:val="280CD5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8E6B1A"/>
    <w:multiLevelType w:val="multilevel"/>
    <w:tmpl w:val="4BBCFF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2427F3"/>
    <w:multiLevelType w:val="multilevel"/>
    <w:tmpl w:val="ACF00A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192AE2"/>
    <w:multiLevelType w:val="multilevel"/>
    <w:tmpl w:val="C65AD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13F7EB7"/>
    <w:multiLevelType w:val="multilevel"/>
    <w:tmpl w:val="E738EE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BD5348"/>
    <w:multiLevelType w:val="multilevel"/>
    <w:tmpl w:val="7A2C6A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B825BA"/>
    <w:multiLevelType w:val="hybridMultilevel"/>
    <w:tmpl w:val="F182CFF2"/>
    <w:lvl w:ilvl="0" w:tplc="C472DF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67A1CD9"/>
    <w:multiLevelType w:val="hybridMultilevel"/>
    <w:tmpl w:val="F9E08A0C"/>
    <w:lvl w:ilvl="0" w:tplc="3B545DD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66B860E6"/>
    <w:multiLevelType w:val="multilevel"/>
    <w:tmpl w:val="4510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52402D"/>
    <w:multiLevelType w:val="multilevel"/>
    <w:tmpl w:val="803856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FB450F"/>
    <w:multiLevelType w:val="hybridMultilevel"/>
    <w:tmpl w:val="0C125608"/>
    <w:lvl w:ilvl="0" w:tplc="C82E484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707C0A1D"/>
    <w:multiLevelType w:val="hybridMultilevel"/>
    <w:tmpl w:val="B5700A1E"/>
    <w:lvl w:ilvl="0" w:tplc="0102FC54">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1">
    <w:nsid w:val="769461A9"/>
    <w:multiLevelType w:val="hybridMultilevel"/>
    <w:tmpl w:val="25B6FB0E"/>
    <w:lvl w:ilvl="0" w:tplc="3F32B84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2">
    <w:nsid w:val="7D9D3EDA"/>
    <w:multiLevelType w:val="multilevel"/>
    <w:tmpl w:val="CF12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6"/>
  </w:num>
  <w:num w:numId="4">
    <w:abstractNumId w:val="19"/>
  </w:num>
  <w:num w:numId="5">
    <w:abstractNumId w:val="22"/>
  </w:num>
  <w:num w:numId="6">
    <w:abstractNumId w:val="28"/>
  </w:num>
  <w:num w:numId="7">
    <w:abstractNumId w:val="21"/>
  </w:num>
  <w:num w:numId="8">
    <w:abstractNumId w:val="15"/>
  </w:num>
  <w:num w:numId="9">
    <w:abstractNumId w:val="10"/>
  </w:num>
  <w:num w:numId="10">
    <w:abstractNumId w:val="11"/>
  </w:num>
  <w:num w:numId="11">
    <w:abstractNumId w:val="24"/>
  </w:num>
  <w:num w:numId="12">
    <w:abstractNumId w:val="23"/>
  </w:num>
  <w:num w:numId="13">
    <w:abstractNumId w:val="32"/>
  </w:num>
  <w:num w:numId="14">
    <w:abstractNumId w:val="27"/>
  </w:num>
  <w:num w:numId="15">
    <w:abstractNumId w:val="5"/>
  </w:num>
  <w:num w:numId="16">
    <w:abstractNumId w:val="4"/>
  </w:num>
  <w:num w:numId="17">
    <w:abstractNumId w:val="18"/>
  </w:num>
  <w:num w:numId="18">
    <w:abstractNumId w:val="17"/>
  </w:num>
  <w:num w:numId="19">
    <w:abstractNumId w:val="20"/>
  </w:num>
  <w:num w:numId="20">
    <w:abstractNumId w:val="16"/>
  </w:num>
  <w:num w:numId="21">
    <w:abstractNumId w:val="0"/>
  </w:num>
  <w:num w:numId="22">
    <w:abstractNumId w:val="12"/>
  </w:num>
  <w:num w:numId="23">
    <w:abstractNumId w:val="30"/>
  </w:num>
  <w:num w:numId="24">
    <w:abstractNumId w:val="14"/>
  </w:num>
  <w:num w:numId="25">
    <w:abstractNumId w:val="1"/>
  </w:num>
  <w:num w:numId="26">
    <w:abstractNumId w:val="8"/>
  </w:num>
  <w:num w:numId="27">
    <w:abstractNumId w:val="7"/>
  </w:num>
  <w:num w:numId="28">
    <w:abstractNumId w:val="31"/>
  </w:num>
  <w:num w:numId="29">
    <w:abstractNumId w:val="29"/>
  </w:num>
  <w:num w:numId="30">
    <w:abstractNumId w:val="26"/>
  </w:num>
  <w:num w:numId="31">
    <w:abstractNumId w:val="3"/>
  </w:num>
  <w:num w:numId="32">
    <w:abstractNumId w:val="1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62C"/>
    <w:rsid w:val="000003FE"/>
    <w:rsid w:val="00001FFF"/>
    <w:rsid w:val="00006230"/>
    <w:rsid w:val="0000632E"/>
    <w:rsid w:val="00012C4C"/>
    <w:rsid w:val="00017A10"/>
    <w:rsid w:val="00021009"/>
    <w:rsid w:val="00025472"/>
    <w:rsid w:val="00030874"/>
    <w:rsid w:val="00033E95"/>
    <w:rsid w:val="00034AD1"/>
    <w:rsid w:val="00036B0C"/>
    <w:rsid w:val="000378C8"/>
    <w:rsid w:val="000379B4"/>
    <w:rsid w:val="00044F49"/>
    <w:rsid w:val="00046602"/>
    <w:rsid w:val="0005311A"/>
    <w:rsid w:val="00053CEA"/>
    <w:rsid w:val="00054145"/>
    <w:rsid w:val="00055643"/>
    <w:rsid w:val="000634C6"/>
    <w:rsid w:val="00065D93"/>
    <w:rsid w:val="00083664"/>
    <w:rsid w:val="00085054"/>
    <w:rsid w:val="00085765"/>
    <w:rsid w:val="00085A5C"/>
    <w:rsid w:val="0009073E"/>
    <w:rsid w:val="00093DF2"/>
    <w:rsid w:val="000940D6"/>
    <w:rsid w:val="000A0168"/>
    <w:rsid w:val="000A030B"/>
    <w:rsid w:val="000A4D09"/>
    <w:rsid w:val="000A7B23"/>
    <w:rsid w:val="000B7CCD"/>
    <w:rsid w:val="000C3A78"/>
    <w:rsid w:val="000C6970"/>
    <w:rsid w:val="000C7D4B"/>
    <w:rsid w:val="000D45DA"/>
    <w:rsid w:val="000D75F5"/>
    <w:rsid w:val="000E1975"/>
    <w:rsid w:val="000E2AF4"/>
    <w:rsid w:val="000F2816"/>
    <w:rsid w:val="000F28A0"/>
    <w:rsid w:val="000F3DD4"/>
    <w:rsid w:val="0010215C"/>
    <w:rsid w:val="00107151"/>
    <w:rsid w:val="00112A54"/>
    <w:rsid w:val="00112D09"/>
    <w:rsid w:val="001227FF"/>
    <w:rsid w:val="00125A60"/>
    <w:rsid w:val="001350B5"/>
    <w:rsid w:val="00136D26"/>
    <w:rsid w:val="00141A94"/>
    <w:rsid w:val="00143570"/>
    <w:rsid w:val="00154B11"/>
    <w:rsid w:val="00154C73"/>
    <w:rsid w:val="00160CEF"/>
    <w:rsid w:val="00161913"/>
    <w:rsid w:val="0016458E"/>
    <w:rsid w:val="00167A0B"/>
    <w:rsid w:val="00171357"/>
    <w:rsid w:val="00172399"/>
    <w:rsid w:val="00173104"/>
    <w:rsid w:val="00173D34"/>
    <w:rsid w:val="001749C7"/>
    <w:rsid w:val="00176235"/>
    <w:rsid w:val="00193DEE"/>
    <w:rsid w:val="00195849"/>
    <w:rsid w:val="00197288"/>
    <w:rsid w:val="001A5795"/>
    <w:rsid w:val="001B05DA"/>
    <w:rsid w:val="001B28BD"/>
    <w:rsid w:val="001B3968"/>
    <w:rsid w:val="001B637C"/>
    <w:rsid w:val="001C0449"/>
    <w:rsid w:val="001C06DF"/>
    <w:rsid w:val="001C742D"/>
    <w:rsid w:val="001D16A5"/>
    <w:rsid w:val="001D194B"/>
    <w:rsid w:val="001D5D0F"/>
    <w:rsid w:val="001D6DA3"/>
    <w:rsid w:val="001E5015"/>
    <w:rsid w:val="001F0293"/>
    <w:rsid w:val="001F5155"/>
    <w:rsid w:val="001F5224"/>
    <w:rsid w:val="001F7371"/>
    <w:rsid w:val="002022EC"/>
    <w:rsid w:val="00203B04"/>
    <w:rsid w:val="0021122E"/>
    <w:rsid w:val="002133F8"/>
    <w:rsid w:val="002140CB"/>
    <w:rsid w:val="00214538"/>
    <w:rsid w:val="0021476B"/>
    <w:rsid w:val="00215056"/>
    <w:rsid w:val="0022609C"/>
    <w:rsid w:val="00227778"/>
    <w:rsid w:val="00230CA8"/>
    <w:rsid w:val="0023243D"/>
    <w:rsid w:val="00237E42"/>
    <w:rsid w:val="002412CF"/>
    <w:rsid w:val="00242558"/>
    <w:rsid w:val="002425DD"/>
    <w:rsid w:val="00250ECB"/>
    <w:rsid w:val="0025100A"/>
    <w:rsid w:val="00251E77"/>
    <w:rsid w:val="002561E0"/>
    <w:rsid w:val="00261AEA"/>
    <w:rsid w:val="00266819"/>
    <w:rsid w:val="00267FB1"/>
    <w:rsid w:val="00281C6B"/>
    <w:rsid w:val="002838DC"/>
    <w:rsid w:val="00283DF6"/>
    <w:rsid w:val="00285320"/>
    <w:rsid w:val="00292A1E"/>
    <w:rsid w:val="00294EAC"/>
    <w:rsid w:val="002A0ABE"/>
    <w:rsid w:val="002A0F44"/>
    <w:rsid w:val="002A1404"/>
    <w:rsid w:val="002A47AF"/>
    <w:rsid w:val="002B23DE"/>
    <w:rsid w:val="002B4899"/>
    <w:rsid w:val="002B6EA6"/>
    <w:rsid w:val="002C1E2F"/>
    <w:rsid w:val="002C34FE"/>
    <w:rsid w:val="002C65F7"/>
    <w:rsid w:val="002C76C9"/>
    <w:rsid w:val="002C7BCC"/>
    <w:rsid w:val="002D2B55"/>
    <w:rsid w:val="002D4980"/>
    <w:rsid w:val="002D603D"/>
    <w:rsid w:val="002D6B5E"/>
    <w:rsid w:val="002E1028"/>
    <w:rsid w:val="002E4724"/>
    <w:rsid w:val="002E5E09"/>
    <w:rsid w:val="002F0ABE"/>
    <w:rsid w:val="002F0E70"/>
    <w:rsid w:val="002F2B1C"/>
    <w:rsid w:val="002F2D70"/>
    <w:rsid w:val="002F7411"/>
    <w:rsid w:val="00305AF9"/>
    <w:rsid w:val="00310D1B"/>
    <w:rsid w:val="00311B50"/>
    <w:rsid w:val="00315B8F"/>
    <w:rsid w:val="003202C0"/>
    <w:rsid w:val="00322D4B"/>
    <w:rsid w:val="00326BD4"/>
    <w:rsid w:val="003319CE"/>
    <w:rsid w:val="0033277A"/>
    <w:rsid w:val="003463F8"/>
    <w:rsid w:val="0034709E"/>
    <w:rsid w:val="0034785F"/>
    <w:rsid w:val="0035495D"/>
    <w:rsid w:val="00356AAA"/>
    <w:rsid w:val="00362AE6"/>
    <w:rsid w:val="00366265"/>
    <w:rsid w:val="00374AD5"/>
    <w:rsid w:val="00375FF9"/>
    <w:rsid w:val="0037718B"/>
    <w:rsid w:val="00377DC7"/>
    <w:rsid w:val="003807DD"/>
    <w:rsid w:val="00381301"/>
    <w:rsid w:val="00382493"/>
    <w:rsid w:val="00392C90"/>
    <w:rsid w:val="00396B24"/>
    <w:rsid w:val="003A4FCD"/>
    <w:rsid w:val="003B1F12"/>
    <w:rsid w:val="003B22DE"/>
    <w:rsid w:val="003C65BA"/>
    <w:rsid w:val="003D2FA3"/>
    <w:rsid w:val="003D3F5B"/>
    <w:rsid w:val="003D5EE7"/>
    <w:rsid w:val="003D656B"/>
    <w:rsid w:val="003E1369"/>
    <w:rsid w:val="003E671E"/>
    <w:rsid w:val="003F1C50"/>
    <w:rsid w:val="003F3357"/>
    <w:rsid w:val="003F41DE"/>
    <w:rsid w:val="003F4787"/>
    <w:rsid w:val="003F61C5"/>
    <w:rsid w:val="004050FB"/>
    <w:rsid w:val="00414E9F"/>
    <w:rsid w:val="00415ACB"/>
    <w:rsid w:val="00416117"/>
    <w:rsid w:val="004179DD"/>
    <w:rsid w:val="00431E2E"/>
    <w:rsid w:val="004331FD"/>
    <w:rsid w:val="004345FC"/>
    <w:rsid w:val="00435620"/>
    <w:rsid w:val="0044015D"/>
    <w:rsid w:val="00442A28"/>
    <w:rsid w:val="00446186"/>
    <w:rsid w:val="00446442"/>
    <w:rsid w:val="00446DF3"/>
    <w:rsid w:val="00447702"/>
    <w:rsid w:val="00451B9C"/>
    <w:rsid w:val="00451EFC"/>
    <w:rsid w:val="00455B83"/>
    <w:rsid w:val="004631C6"/>
    <w:rsid w:val="00473C10"/>
    <w:rsid w:val="00475D9C"/>
    <w:rsid w:val="004765CE"/>
    <w:rsid w:val="004770C1"/>
    <w:rsid w:val="00477ED7"/>
    <w:rsid w:val="00480D34"/>
    <w:rsid w:val="00480E3D"/>
    <w:rsid w:val="0048448B"/>
    <w:rsid w:val="004844B4"/>
    <w:rsid w:val="00487C6F"/>
    <w:rsid w:val="00491CF0"/>
    <w:rsid w:val="00493737"/>
    <w:rsid w:val="004A27CE"/>
    <w:rsid w:val="004A5F37"/>
    <w:rsid w:val="004B0028"/>
    <w:rsid w:val="004C476D"/>
    <w:rsid w:val="004C4E07"/>
    <w:rsid w:val="004D3639"/>
    <w:rsid w:val="004D3F80"/>
    <w:rsid w:val="004D44AE"/>
    <w:rsid w:val="004D461D"/>
    <w:rsid w:val="004D4C3D"/>
    <w:rsid w:val="004E0764"/>
    <w:rsid w:val="004E4C1D"/>
    <w:rsid w:val="004F56E4"/>
    <w:rsid w:val="005030E5"/>
    <w:rsid w:val="0050784B"/>
    <w:rsid w:val="00512FFC"/>
    <w:rsid w:val="00521F30"/>
    <w:rsid w:val="005310C6"/>
    <w:rsid w:val="005329F7"/>
    <w:rsid w:val="00533C93"/>
    <w:rsid w:val="005340BD"/>
    <w:rsid w:val="00537191"/>
    <w:rsid w:val="005371D4"/>
    <w:rsid w:val="0053726D"/>
    <w:rsid w:val="00545F6E"/>
    <w:rsid w:val="00547071"/>
    <w:rsid w:val="00552A2B"/>
    <w:rsid w:val="00554D7F"/>
    <w:rsid w:val="00573DAC"/>
    <w:rsid w:val="00575006"/>
    <w:rsid w:val="00576AE5"/>
    <w:rsid w:val="005804B7"/>
    <w:rsid w:val="005819CF"/>
    <w:rsid w:val="00584805"/>
    <w:rsid w:val="00585995"/>
    <w:rsid w:val="005930E5"/>
    <w:rsid w:val="00593E59"/>
    <w:rsid w:val="0059495B"/>
    <w:rsid w:val="005963D7"/>
    <w:rsid w:val="005A176E"/>
    <w:rsid w:val="005A5585"/>
    <w:rsid w:val="005A78AA"/>
    <w:rsid w:val="005B4F7B"/>
    <w:rsid w:val="005C0BB3"/>
    <w:rsid w:val="005C0D27"/>
    <w:rsid w:val="005C1A2A"/>
    <w:rsid w:val="005D02FE"/>
    <w:rsid w:val="005D3D78"/>
    <w:rsid w:val="005D415F"/>
    <w:rsid w:val="005D6378"/>
    <w:rsid w:val="005D7924"/>
    <w:rsid w:val="005E2C2C"/>
    <w:rsid w:val="005E3416"/>
    <w:rsid w:val="005F7C20"/>
    <w:rsid w:val="005F7F03"/>
    <w:rsid w:val="00600CB4"/>
    <w:rsid w:val="006046ED"/>
    <w:rsid w:val="00604DAC"/>
    <w:rsid w:val="006055F8"/>
    <w:rsid w:val="00617239"/>
    <w:rsid w:val="006246DE"/>
    <w:rsid w:val="006257C7"/>
    <w:rsid w:val="00631D83"/>
    <w:rsid w:val="0063417B"/>
    <w:rsid w:val="00643461"/>
    <w:rsid w:val="00645C00"/>
    <w:rsid w:val="00646F4C"/>
    <w:rsid w:val="00647127"/>
    <w:rsid w:val="00650178"/>
    <w:rsid w:val="0065112A"/>
    <w:rsid w:val="00651A5A"/>
    <w:rsid w:val="00655289"/>
    <w:rsid w:val="0065532E"/>
    <w:rsid w:val="00662DF6"/>
    <w:rsid w:val="006637CF"/>
    <w:rsid w:val="00667E66"/>
    <w:rsid w:val="0067126A"/>
    <w:rsid w:val="00675425"/>
    <w:rsid w:val="00675F6D"/>
    <w:rsid w:val="006814CF"/>
    <w:rsid w:val="00684018"/>
    <w:rsid w:val="006938F0"/>
    <w:rsid w:val="00695272"/>
    <w:rsid w:val="00697218"/>
    <w:rsid w:val="006A0C77"/>
    <w:rsid w:val="006A71BF"/>
    <w:rsid w:val="006B35E7"/>
    <w:rsid w:val="006B7148"/>
    <w:rsid w:val="006C3AFB"/>
    <w:rsid w:val="006C4FFE"/>
    <w:rsid w:val="006D4F2E"/>
    <w:rsid w:val="006D619C"/>
    <w:rsid w:val="006E07F6"/>
    <w:rsid w:val="006E65D6"/>
    <w:rsid w:val="006E7666"/>
    <w:rsid w:val="006F3C7D"/>
    <w:rsid w:val="006F6F74"/>
    <w:rsid w:val="00700032"/>
    <w:rsid w:val="00706354"/>
    <w:rsid w:val="00710B8F"/>
    <w:rsid w:val="00716BD2"/>
    <w:rsid w:val="007228EB"/>
    <w:rsid w:val="00727EBF"/>
    <w:rsid w:val="00733BD1"/>
    <w:rsid w:val="0074028E"/>
    <w:rsid w:val="0074293D"/>
    <w:rsid w:val="00746734"/>
    <w:rsid w:val="00747F57"/>
    <w:rsid w:val="00751AFA"/>
    <w:rsid w:val="007541DB"/>
    <w:rsid w:val="007554C9"/>
    <w:rsid w:val="00755F62"/>
    <w:rsid w:val="00756577"/>
    <w:rsid w:val="00761081"/>
    <w:rsid w:val="00767011"/>
    <w:rsid w:val="00771E0F"/>
    <w:rsid w:val="007745C5"/>
    <w:rsid w:val="0078248B"/>
    <w:rsid w:val="00791259"/>
    <w:rsid w:val="007914AA"/>
    <w:rsid w:val="007928D5"/>
    <w:rsid w:val="007969B7"/>
    <w:rsid w:val="00797CAC"/>
    <w:rsid w:val="007A3C31"/>
    <w:rsid w:val="007A5F9F"/>
    <w:rsid w:val="007A6459"/>
    <w:rsid w:val="007B07BB"/>
    <w:rsid w:val="007B268E"/>
    <w:rsid w:val="007B2AE4"/>
    <w:rsid w:val="007B76A3"/>
    <w:rsid w:val="007C08BF"/>
    <w:rsid w:val="007C0AE0"/>
    <w:rsid w:val="007C2555"/>
    <w:rsid w:val="007C2B06"/>
    <w:rsid w:val="007C6081"/>
    <w:rsid w:val="007D3ADB"/>
    <w:rsid w:val="007D458E"/>
    <w:rsid w:val="007D6782"/>
    <w:rsid w:val="007E0DFF"/>
    <w:rsid w:val="007E272D"/>
    <w:rsid w:val="007E5AED"/>
    <w:rsid w:val="007F2657"/>
    <w:rsid w:val="007F519F"/>
    <w:rsid w:val="00800D85"/>
    <w:rsid w:val="00810100"/>
    <w:rsid w:val="00811511"/>
    <w:rsid w:val="00813703"/>
    <w:rsid w:val="0081461E"/>
    <w:rsid w:val="008160B4"/>
    <w:rsid w:val="008224BD"/>
    <w:rsid w:val="00822A7B"/>
    <w:rsid w:val="0082473A"/>
    <w:rsid w:val="0084784D"/>
    <w:rsid w:val="00863966"/>
    <w:rsid w:val="00864910"/>
    <w:rsid w:val="00864D04"/>
    <w:rsid w:val="008652D7"/>
    <w:rsid w:val="00865483"/>
    <w:rsid w:val="00866E98"/>
    <w:rsid w:val="00875A59"/>
    <w:rsid w:val="008771B3"/>
    <w:rsid w:val="008821F2"/>
    <w:rsid w:val="0088454F"/>
    <w:rsid w:val="00895750"/>
    <w:rsid w:val="008A3A5E"/>
    <w:rsid w:val="008A4862"/>
    <w:rsid w:val="008A6156"/>
    <w:rsid w:val="008B40C2"/>
    <w:rsid w:val="008C3C88"/>
    <w:rsid w:val="008D29A9"/>
    <w:rsid w:val="008D4606"/>
    <w:rsid w:val="008D5D7A"/>
    <w:rsid w:val="008D72EC"/>
    <w:rsid w:val="008E1F70"/>
    <w:rsid w:val="008E4E13"/>
    <w:rsid w:val="008F2E1B"/>
    <w:rsid w:val="008F3F84"/>
    <w:rsid w:val="00903965"/>
    <w:rsid w:val="00906C00"/>
    <w:rsid w:val="00907213"/>
    <w:rsid w:val="0091079E"/>
    <w:rsid w:val="00915ACC"/>
    <w:rsid w:val="009269A9"/>
    <w:rsid w:val="00927E0D"/>
    <w:rsid w:val="00931388"/>
    <w:rsid w:val="009355C9"/>
    <w:rsid w:val="00944F8E"/>
    <w:rsid w:val="00956E31"/>
    <w:rsid w:val="00961956"/>
    <w:rsid w:val="00961C23"/>
    <w:rsid w:val="00963011"/>
    <w:rsid w:val="00963982"/>
    <w:rsid w:val="00970747"/>
    <w:rsid w:val="009773F2"/>
    <w:rsid w:val="0098253A"/>
    <w:rsid w:val="00983957"/>
    <w:rsid w:val="00987553"/>
    <w:rsid w:val="00987DB5"/>
    <w:rsid w:val="009918A8"/>
    <w:rsid w:val="009A63B5"/>
    <w:rsid w:val="009A738F"/>
    <w:rsid w:val="009B5EBC"/>
    <w:rsid w:val="009B7FA5"/>
    <w:rsid w:val="009C05C7"/>
    <w:rsid w:val="009D2CE7"/>
    <w:rsid w:val="009D48B8"/>
    <w:rsid w:val="009D57C8"/>
    <w:rsid w:val="009D5DA1"/>
    <w:rsid w:val="009D73AD"/>
    <w:rsid w:val="009E122E"/>
    <w:rsid w:val="009E1265"/>
    <w:rsid w:val="009E13A3"/>
    <w:rsid w:val="009E541C"/>
    <w:rsid w:val="009E5921"/>
    <w:rsid w:val="009E67AE"/>
    <w:rsid w:val="009E6C3B"/>
    <w:rsid w:val="009F54C9"/>
    <w:rsid w:val="009F56ED"/>
    <w:rsid w:val="009F5C2F"/>
    <w:rsid w:val="009F6CA9"/>
    <w:rsid w:val="00A05E3B"/>
    <w:rsid w:val="00A168A1"/>
    <w:rsid w:val="00A174A4"/>
    <w:rsid w:val="00A2250E"/>
    <w:rsid w:val="00A25525"/>
    <w:rsid w:val="00A26185"/>
    <w:rsid w:val="00A3393C"/>
    <w:rsid w:val="00A34CD4"/>
    <w:rsid w:val="00A37131"/>
    <w:rsid w:val="00A408EA"/>
    <w:rsid w:val="00A50D49"/>
    <w:rsid w:val="00A513FE"/>
    <w:rsid w:val="00A51A8E"/>
    <w:rsid w:val="00A5215E"/>
    <w:rsid w:val="00A670DF"/>
    <w:rsid w:val="00A7006A"/>
    <w:rsid w:val="00A7116D"/>
    <w:rsid w:val="00A73763"/>
    <w:rsid w:val="00A75EA8"/>
    <w:rsid w:val="00A819FA"/>
    <w:rsid w:val="00A82042"/>
    <w:rsid w:val="00A82A54"/>
    <w:rsid w:val="00A856E0"/>
    <w:rsid w:val="00A911A1"/>
    <w:rsid w:val="00A936CD"/>
    <w:rsid w:val="00A93723"/>
    <w:rsid w:val="00A94CAF"/>
    <w:rsid w:val="00A97A31"/>
    <w:rsid w:val="00AA08A4"/>
    <w:rsid w:val="00AA5EBC"/>
    <w:rsid w:val="00AB3E4F"/>
    <w:rsid w:val="00AC2827"/>
    <w:rsid w:val="00AC3E2C"/>
    <w:rsid w:val="00AC4DC2"/>
    <w:rsid w:val="00AC7795"/>
    <w:rsid w:val="00AD2615"/>
    <w:rsid w:val="00AE1596"/>
    <w:rsid w:val="00AE1BDC"/>
    <w:rsid w:val="00AE7A12"/>
    <w:rsid w:val="00AF3E75"/>
    <w:rsid w:val="00AF4415"/>
    <w:rsid w:val="00B0406B"/>
    <w:rsid w:val="00B072AB"/>
    <w:rsid w:val="00B116D0"/>
    <w:rsid w:val="00B14F7C"/>
    <w:rsid w:val="00B171F6"/>
    <w:rsid w:val="00B1784D"/>
    <w:rsid w:val="00B2301B"/>
    <w:rsid w:val="00B25876"/>
    <w:rsid w:val="00B30B9A"/>
    <w:rsid w:val="00B43268"/>
    <w:rsid w:val="00B478C7"/>
    <w:rsid w:val="00B50493"/>
    <w:rsid w:val="00B520D7"/>
    <w:rsid w:val="00B54F14"/>
    <w:rsid w:val="00B57A3D"/>
    <w:rsid w:val="00B60303"/>
    <w:rsid w:val="00B6118C"/>
    <w:rsid w:val="00B704A5"/>
    <w:rsid w:val="00B71C0F"/>
    <w:rsid w:val="00B7531A"/>
    <w:rsid w:val="00B826CF"/>
    <w:rsid w:val="00B842FA"/>
    <w:rsid w:val="00B853FF"/>
    <w:rsid w:val="00B85F76"/>
    <w:rsid w:val="00B92A25"/>
    <w:rsid w:val="00B959BF"/>
    <w:rsid w:val="00B963F8"/>
    <w:rsid w:val="00BA2C76"/>
    <w:rsid w:val="00BA6A47"/>
    <w:rsid w:val="00BA7E00"/>
    <w:rsid w:val="00BB01A4"/>
    <w:rsid w:val="00BB3C6F"/>
    <w:rsid w:val="00BC062C"/>
    <w:rsid w:val="00BD51E0"/>
    <w:rsid w:val="00BD6FC2"/>
    <w:rsid w:val="00BD6FEE"/>
    <w:rsid w:val="00BD7867"/>
    <w:rsid w:val="00BE31E8"/>
    <w:rsid w:val="00BE39C3"/>
    <w:rsid w:val="00BE3F4B"/>
    <w:rsid w:val="00BE4337"/>
    <w:rsid w:val="00BF0CB3"/>
    <w:rsid w:val="00BF4AA0"/>
    <w:rsid w:val="00C03298"/>
    <w:rsid w:val="00C036FE"/>
    <w:rsid w:val="00C048C0"/>
    <w:rsid w:val="00C06398"/>
    <w:rsid w:val="00C25733"/>
    <w:rsid w:val="00C344E3"/>
    <w:rsid w:val="00C40A79"/>
    <w:rsid w:val="00C40D85"/>
    <w:rsid w:val="00C4549A"/>
    <w:rsid w:val="00C4688B"/>
    <w:rsid w:val="00C52B1A"/>
    <w:rsid w:val="00C55BC9"/>
    <w:rsid w:val="00C57D71"/>
    <w:rsid w:val="00C60390"/>
    <w:rsid w:val="00C626BD"/>
    <w:rsid w:val="00C6749B"/>
    <w:rsid w:val="00C74E61"/>
    <w:rsid w:val="00C75ECC"/>
    <w:rsid w:val="00C84CDB"/>
    <w:rsid w:val="00C87884"/>
    <w:rsid w:val="00C90104"/>
    <w:rsid w:val="00C92D42"/>
    <w:rsid w:val="00CA0DA8"/>
    <w:rsid w:val="00CA43F5"/>
    <w:rsid w:val="00CB7DF3"/>
    <w:rsid w:val="00CC5585"/>
    <w:rsid w:val="00CC7E6E"/>
    <w:rsid w:val="00CC7E9C"/>
    <w:rsid w:val="00CD40BE"/>
    <w:rsid w:val="00CD5CAF"/>
    <w:rsid w:val="00CD5DE2"/>
    <w:rsid w:val="00CD71E2"/>
    <w:rsid w:val="00CE7F90"/>
    <w:rsid w:val="00CF5E15"/>
    <w:rsid w:val="00D00225"/>
    <w:rsid w:val="00D04F22"/>
    <w:rsid w:val="00D07558"/>
    <w:rsid w:val="00D118E1"/>
    <w:rsid w:val="00D127EC"/>
    <w:rsid w:val="00D13700"/>
    <w:rsid w:val="00D13FA1"/>
    <w:rsid w:val="00D222E8"/>
    <w:rsid w:val="00D22932"/>
    <w:rsid w:val="00D24703"/>
    <w:rsid w:val="00D26D6C"/>
    <w:rsid w:val="00D26F30"/>
    <w:rsid w:val="00D3220A"/>
    <w:rsid w:val="00D3407B"/>
    <w:rsid w:val="00D35FE6"/>
    <w:rsid w:val="00D408B3"/>
    <w:rsid w:val="00D42045"/>
    <w:rsid w:val="00D455EE"/>
    <w:rsid w:val="00D505CF"/>
    <w:rsid w:val="00D5163A"/>
    <w:rsid w:val="00D539A5"/>
    <w:rsid w:val="00D606BA"/>
    <w:rsid w:val="00D60B62"/>
    <w:rsid w:val="00D62FF9"/>
    <w:rsid w:val="00D64F94"/>
    <w:rsid w:val="00D65A5A"/>
    <w:rsid w:val="00D757E2"/>
    <w:rsid w:val="00D77940"/>
    <w:rsid w:val="00D920BE"/>
    <w:rsid w:val="00D94658"/>
    <w:rsid w:val="00D94832"/>
    <w:rsid w:val="00D9578B"/>
    <w:rsid w:val="00DA5C55"/>
    <w:rsid w:val="00DD3AD2"/>
    <w:rsid w:val="00DD4EE1"/>
    <w:rsid w:val="00DD5A4B"/>
    <w:rsid w:val="00DD5FD5"/>
    <w:rsid w:val="00DD76BB"/>
    <w:rsid w:val="00DE1234"/>
    <w:rsid w:val="00DE1F78"/>
    <w:rsid w:val="00DE2AF9"/>
    <w:rsid w:val="00DE2F13"/>
    <w:rsid w:val="00DE6BCC"/>
    <w:rsid w:val="00DF00A8"/>
    <w:rsid w:val="00DF3EBC"/>
    <w:rsid w:val="00DF5754"/>
    <w:rsid w:val="00E01D97"/>
    <w:rsid w:val="00E15E12"/>
    <w:rsid w:val="00E20843"/>
    <w:rsid w:val="00E20AB1"/>
    <w:rsid w:val="00E21C6D"/>
    <w:rsid w:val="00E26A2E"/>
    <w:rsid w:val="00E31D8A"/>
    <w:rsid w:val="00E36844"/>
    <w:rsid w:val="00E37310"/>
    <w:rsid w:val="00E54AF4"/>
    <w:rsid w:val="00E62487"/>
    <w:rsid w:val="00E65093"/>
    <w:rsid w:val="00E76008"/>
    <w:rsid w:val="00E81577"/>
    <w:rsid w:val="00E834F8"/>
    <w:rsid w:val="00EA6DC8"/>
    <w:rsid w:val="00EA7FFA"/>
    <w:rsid w:val="00EC1BF9"/>
    <w:rsid w:val="00EC1D8D"/>
    <w:rsid w:val="00EC40C8"/>
    <w:rsid w:val="00EC4FE9"/>
    <w:rsid w:val="00EC5215"/>
    <w:rsid w:val="00EE2A2D"/>
    <w:rsid w:val="00EE54EE"/>
    <w:rsid w:val="00EF4137"/>
    <w:rsid w:val="00F029ED"/>
    <w:rsid w:val="00F153AC"/>
    <w:rsid w:val="00F230A0"/>
    <w:rsid w:val="00F343CC"/>
    <w:rsid w:val="00F3712A"/>
    <w:rsid w:val="00F40AF2"/>
    <w:rsid w:val="00F4209F"/>
    <w:rsid w:val="00F433F1"/>
    <w:rsid w:val="00F43437"/>
    <w:rsid w:val="00F435F2"/>
    <w:rsid w:val="00F43DB7"/>
    <w:rsid w:val="00F453E5"/>
    <w:rsid w:val="00F47E7F"/>
    <w:rsid w:val="00F47EA3"/>
    <w:rsid w:val="00F51D93"/>
    <w:rsid w:val="00F54EDF"/>
    <w:rsid w:val="00F65963"/>
    <w:rsid w:val="00F712AD"/>
    <w:rsid w:val="00F72C1C"/>
    <w:rsid w:val="00F73599"/>
    <w:rsid w:val="00F81439"/>
    <w:rsid w:val="00F81E57"/>
    <w:rsid w:val="00F9478A"/>
    <w:rsid w:val="00F94EFE"/>
    <w:rsid w:val="00FA0F8F"/>
    <w:rsid w:val="00FA797E"/>
    <w:rsid w:val="00FB3B67"/>
    <w:rsid w:val="00FB5346"/>
    <w:rsid w:val="00FB7B92"/>
    <w:rsid w:val="00FB7D7D"/>
    <w:rsid w:val="00FC2E21"/>
    <w:rsid w:val="00FC49E0"/>
    <w:rsid w:val="00FC569C"/>
    <w:rsid w:val="00FC5707"/>
    <w:rsid w:val="00FD0BD6"/>
    <w:rsid w:val="00FD57D8"/>
    <w:rsid w:val="00FD7D41"/>
    <w:rsid w:val="00FE4405"/>
    <w:rsid w:val="00FE6464"/>
    <w:rsid w:val="00FF2598"/>
    <w:rsid w:val="00FF6AF8"/>
    <w:rsid w:val="00FF72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E2F"/>
    <w:rPr>
      <w:rFonts w:ascii=".VnTime" w:hAnsi=".VnTime"/>
      <w:sz w:val="28"/>
      <w:szCs w:val="28"/>
    </w:rPr>
  </w:style>
  <w:style w:type="paragraph" w:styleId="Heading1">
    <w:name w:val="heading 1"/>
    <w:basedOn w:val="Normal"/>
    <w:link w:val="Heading1Char"/>
    <w:uiPriority w:val="9"/>
    <w:qFormat/>
    <w:rsid w:val="00DE2F13"/>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semiHidden/>
    <w:unhideWhenUsed/>
    <w:qFormat/>
    <w:rsid w:val="009619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4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B7B92"/>
    <w:rPr>
      <w:rFonts w:ascii="Tahoma" w:hAnsi="Tahoma" w:cs="Tahoma"/>
      <w:sz w:val="16"/>
      <w:szCs w:val="16"/>
    </w:rPr>
  </w:style>
  <w:style w:type="paragraph" w:styleId="BodyText">
    <w:name w:val="Body Text"/>
    <w:basedOn w:val="Normal"/>
    <w:rsid w:val="005310C6"/>
    <w:rPr>
      <w:szCs w:val="20"/>
    </w:rPr>
  </w:style>
  <w:style w:type="paragraph" w:styleId="Header">
    <w:name w:val="header"/>
    <w:basedOn w:val="Normal"/>
    <w:link w:val="HeaderChar"/>
    <w:uiPriority w:val="99"/>
    <w:rsid w:val="00DF3EBC"/>
    <w:pPr>
      <w:tabs>
        <w:tab w:val="center" w:pos="4680"/>
        <w:tab w:val="right" w:pos="9360"/>
      </w:tabs>
    </w:pPr>
  </w:style>
  <w:style w:type="character" w:customStyle="1" w:styleId="HeaderChar">
    <w:name w:val="Header Char"/>
    <w:basedOn w:val="DefaultParagraphFont"/>
    <w:link w:val="Header"/>
    <w:uiPriority w:val="99"/>
    <w:rsid w:val="00DF3EBC"/>
    <w:rPr>
      <w:rFonts w:ascii=".VnTime" w:hAnsi=".VnTime"/>
      <w:sz w:val="28"/>
      <w:szCs w:val="28"/>
    </w:rPr>
  </w:style>
  <w:style w:type="paragraph" w:styleId="Footer">
    <w:name w:val="footer"/>
    <w:basedOn w:val="Normal"/>
    <w:link w:val="FooterChar"/>
    <w:uiPriority w:val="99"/>
    <w:rsid w:val="00DF3EBC"/>
    <w:pPr>
      <w:tabs>
        <w:tab w:val="center" w:pos="4680"/>
        <w:tab w:val="right" w:pos="9360"/>
      </w:tabs>
    </w:pPr>
  </w:style>
  <w:style w:type="character" w:customStyle="1" w:styleId="FooterChar">
    <w:name w:val="Footer Char"/>
    <w:basedOn w:val="DefaultParagraphFont"/>
    <w:link w:val="Footer"/>
    <w:uiPriority w:val="99"/>
    <w:rsid w:val="00DF3EBC"/>
    <w:rPr>
      <w:rFonts w:ascii=".VnTime" w:hAnsi=".VnTime"/>
      <w:sz w:val="28"/>
      <w:szCs w:val="28"/>
    </w:rPr>
  </w:style>
  <w:style w:type="character" w:styleId="Hyperlink">
    <w:name w:val="Hyperlink"/>
    <w:uiPriority w:val="99"/>
    <w:rsid w:val="002F7411"/>
    <w:rPr>
      <w:color w:val="0000FF"/>
      <w:u w:val="single"/>
    </w:rPr>
  </w:style>
  <w:style w:type="paragraph" w:styleId="ListParagraph">
    <w:name w:val="List Paragraph"/>
    <w:basedOn w:val="Normal"/>
    <w:uiPriority w:val="34"/>
    <w:qFormat/>
    <w:rsid w:val="006E07F6"/>
    <w:pPr>
      <w:ind w:left="720"/>
      <w:contextualSpacing/>
    </w:pPr>
  </w:style>
  <w:style w:type="paragraph" w:styleId="BodyText2">
    <w:name w:val="Body Text 2"/>
    <w:basedOn w:val="Normal"/>
    <w:link w:val="BodyText2Char"/>
    <w:uiPriority w:val="99"/>
    <w:unhideWhenUsed/>
    <w:rsid w:val="00305AF9"/>
    <w:pPr>
      <w:spacing w:after="120" w:line="480" w:lineRule="auto"/>
    </w:pPr>
    <w:rPr>
      <w:rFonts w:ascii="Times New Roman" w:eastAsia="SimSun" w:hAnsi="Times New Roman"/>
      <w:sz w:val="24"/>
      <w:szCs w:val="24"/>
      <w:lang w:eastAsia="zh-CN"/>
    </w:rPr>
  </w:style>
  <w:style w:type="character" w:customStyle="1" w:styleId="BodyText2Char">
    <w:name w:val="Body Text 2 Char"/>
    <w:basedOn w:val="DefaultParagraphFont"/>
    <w:link w:val="BodyText2"/>
    <w:uiPriority w:val="99"/>
    <w:rsid w:val="00305AF9"/>
    <w:rPr>
      <w:rFonts w:eastAsia="SimSun"/>
      <w:sz w:val="24"/>
      <w:szCs w:val="24"/>
      <w:lang w:eastAsia="zh-CN"/>
    </w:rPr>
  </w:style>
  <w:style w:type="character" w:styleId="Strong">
    <w:name w:val="Strong"/>
    <w:basedOn w:val="DefaultParagraphFont"/>
    <w:uiPriority w:val="22"/>
    <w:qFormat/>
    <w:rsid w:val="0067126A"/>
    <w:rPr>
      <w:b/>
      <w:bCs/>
    </w:rPr>
  </w:style>
  <w:style w:type="character" w:customStyle="1" w:styleId="Heading1Char">
    <w:name w:val="Heading 1 Char"/>
    <w:basedOn w:val="DefaultParagraphFont"/>
    <w:link w:val="Heading1"/>
    <w:uiPriority w:val="9"/>
    <w:rsid w:val="00DE2F13"/>
    <w:rPr>
      <w:b/>
      <w:bCs/>
      <w:kern w:val="36"/>
      <w:sz w:val="48"/>
      <w:szCs w:val="48"/>
    </w:rPr>
  </w:style>
  <w:style w:type="paragraph" w:customStyle="1" w:styleId="msonormal0">
    <w:name w:val="msonormal"/>
    <w:basedOn w:val="Normal"/>
    <w:rsid w:val="00DE2F13"/>
    <w:pPr>
      <w:spacing w:before="100" w:beforeAutospacing="1" w:after="100" w:afterAutospacing="1"/>
    </w:pPr>
    <w:rPr>
      <w:rFonts w:ascii="Times New Roman" w:hAnsi="Times New Roman"/>
      <w:sz w:val="24"/>
      <w:szCs w:val="24"/>
    </w:rPr>
  </w:style>
  <w:style w:type="character" w:customStyle="1" w:styleId="h5">
    <w:name w:val="h5"/>
    <w:basedOn w:val="DefaultParagraphFont"/>
    <w:rsid w:val="00DE2F13"/>
  </w:style>
  <w:style w:type="character" w:styleId="FollowedHyperlink">
    <w:name w:val="FollowedHyperlink"/>
    <w:basedOn w:val="DefaultParagraphFont"/>
    <w:uiPriority w:val="99"/>
    <w:semiHidden/>
    <w:unhideWhenUsed/>
    <w:rsid w:val="00DE2F13"/>
    <w:rPr>
      <w:color w:val="800080"/>
      <w:u w:val="single"/>
    </w:rPr>
  </w:style>
  <w:style w:type="character" w:styleId="Emphasis">
    <w:name w:val="Emphasis"/>
    <w:basedOn w:val="DefaultParagraphFont"/>
    <w:uiPriority w:val="20"/>
    <w:qFormat/>
    <w:rsid w:val="00DE2F13"/>
    <w:rPr>
      <w:i/>
      <w:iCs/>
    </w:rPr>
  </w:style>
  <w:style w:type="paragraph" w:customStyle="1" w:styleId="vnbnnidung20">
    <w:name w:val="vnbnnidung20"/>
    <w:basedOn w:val="Normal"/>
    <w:rsid w:val="00DE2F13"/>
    <w:pPr>
      <w:spacing w:before="100" w:beforeAutospacing="1" w:after="100" w:afterAutospacing="1"/>
    </w:pPr>
    <w:rPr>
      <w:rFonts w:ascii="Times New Roman" w:hAnsi="Times New Roman"/>
      <w:sz w:val="24"/>
      <w:szCs w:val="24"/>
    </w:rPr>
  </w:style>
  <w:style w:type="paragraph" w:customStyle="1" w:styleId="tiu10">
    <w:name w:val="tiu10"/>
    <w:basedOn w:val="Normal"/>
    <w:rsid w:val="00DE2F13"/>
    <w:pPr>
      <w:spacing w:before="100" w:beforeAutospacing="1" w:after="100" w:afterAutospacing="1"/>
    </w:pPr>
    <w:rPr>
      <w:rFonts w:ascii="Times New Roman" w:hAnsi="Times New Roman"/>
      <w:sz w:val="24"/>
      <w:szCs w:val="24"/>
    </w:rPr>
  </w:style>
  <w:style w:type="character" w:customStyle="1" w:styleId="vnbnnidung0">
    <w:name w:val="vnbnnidung0"/>
    <w:basedOn w:val="DefaultParagraphFont"/>
    <w:rsid w:val="00DE2F13"/>
  </w:style>
  <w:style w:type="paragraph" w:styleId="NormalWeb">
    <w:name w:val="Normal (Web)"/>
    <w:basedOn w:val="Normal"/>
    <w:unhideWhenUsed/>
    <w:rsid w:val="006938F0"/>
    <w:pPr>
      <w:spacing w:before="100" w:beforeAutospacing="1" w:after="100" w:afterAutospacing="1"/>
    </w:pPr>
    <w:rPr>
      <w:rFonts w:ascii="Times New Roman" w:hAnsi="Times New Roman"/>
      <w:sz w:val="24"/>
      <w:szCs w:val="24"/>
    </w:rPr>
  </w:style>
  <w:style w:type="paragraph" w:styleId="BodyTextIndent2">
    <w:name w:val="Body Text Indent 2"/>
    <w:basedOn w:val="Normal"/>
    <w:link w:val="BodyTextIndent2Char"/>
    <w:unhideWhenUsed/>
    <w:rsid w:val="00030874"/>
    <w:pPr>
      <w:spacing w:after="120" w:line="480" w:lineRule="auto"/>
      <w:ind w:left="360"/>
    </w:pPr>
  </w:style>
  <w:style w:type="character" w:customStyle="1" w:styleId="BodyTextIndent2Char">
    <w:name w:val="Body Text Indent 2 Char"/>
    <w:basedOn w:val="DefaultParagraphFont"/>
    <w:link w:val="BodyTextIndent2"/>
    <w:rsid w:val="00030874"/>
    <w:rPr>
      <w:rFonts w:ascii=".VnTime" w:hAnsi=".VnTime"/>
      <w:sz w:val="28"/>
      <w:szCs w:val="28"/>
    </w:rPr>
  </w:style>
  <w:style w:type="paragraph" w:customStyle="1" w:styleId="TableParagraph">
    <w:name w:val="Table Paragraph"/>
    <w:basedOn w:val="Normal"/>
    <w:uiPriority w:val="1"/>
    <w:qFormat/>
    <w:rsid w:val="00030874"/>
    <w:pPr>
      <w:widowControl w:val="0"/>
      <w:autoSpaceDE w:val="0"/>
      <w:autoSpaceDN w:val="0"/>
      <w:ind w:left="488"/>
    </w:pPr>
    <w:rPr>
      <w:rFonts w:ascii="Times New Roman" w:hAnsi="Times New Roman"/>
      <w:sz w:val="22"/>
      <w:szCs w:val="22"/>
      <w:lang w:bidi="en-US"/>
    </w:rPr>
  </w:style>
  <w:style w:type="character" w:customStyle="1" w:styleId="UnresolvedMention">
    <w:name w:val="Unresolved Mention"/>
    <w:basedOn w:val="DefaultParagraphFont"/>
    <w:uiPriority w:val="99"/>
    <w:semiHidden/>
    <w:unhideWhenUsed/>
    <w:rsid w:val="003F4787"/>
    <w:rPr>
      <w:color w:val="605E5C"/>
      <w:shd w:val="clear" w:color="auto" w:fill="E1DFDD"/>
    </w:rPr>
  </w:style>
  <w:style w:type="paragraph" w:styleId="BodyTextIndent">
    <w:name w:val="Body Text Indent"/>
    <w:basedOn w:val="Normal"/>
    <w:link w:val="BodyTextIndentChar"/>
    <w:semiHidden/>
    <w:unhideWhenUsed/>
    <w:rsid w:val="00650178"/>
    <w:pPr>
      <w:spacing w:after="120"/>
      <w:ind w:left="360"/>
    </w:pPr>
  </w:style>
  <w:style w:type="character" w:customStyle="1" w:styleId="BodyTextIndentChar">
    <w:name w:val="Body Text Indent Char"/>
    <w:basedOn w:val="DefaultParagraphFont"/>
    <w:link w:val="BodyTextIndent"/>
    <w:semiHidden/>
    <w:rsid w:val="00650178"/>
    <w:rPr>
      <w:rFonts w:ascii=".VnTime" w:hAnsi=".VnTime"/>
      <w:sz w:val="28"/>
      <w:szCs w:val="28"/>
    </w:rPr>
  </w:style>
  <w:style w:type="character" w:customStyle="1" w:styleId="Heading2Char">
    <w:name w:val="Heading 2 Char"/>
    <w:basedOn w:val="DefaultParagraphFont"/>
    <w:link w:val="Heading2"/>
    <w:semiHidden/>
    <w:rsid w:val="00961956"/>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rsid w:val="009619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E2F"/>
    <w:rPr>
      <w:rFonts w:ascii=".VnTime" w:hAnsi=".VnTime"/>
      <w:sz w:val="28"/>
      <w:szCs w:val="28"/>
    </w:rPr>
  </w:style>
  <w:style w:type="paragraph" w:styleId="Heading1">
    <w:name w:val="heading 1"/>
    <w:basedOn w:val="Normal"/>
    <w:link w:val="Heading1Char"/>
    <w:uiPriority w:val="9"/>
    <w:qFormat/>
    <w:rsid w:val="00DE2F13"/>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semiHidden/>
    <w:unhideWhenUsed/>
    <w:qFormat/>
    <w:rsid w:val="009619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4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B7B92"/>
    <w:rPr>
      <w:rFonts w:ascii="Tahoma" w:hAnsi="Tahoma" w:cs="Tahoma"/>
      <w:sz w:val="16"/>
      <w:szCs w:val="16"/>
    </w:rPr>
  </w:style>
  <w:style w:type="paragraph" w:styleId="BodyText">
    <w:name w:val="Body Text"/>
    <w:basedOn w:val="Normal"/>
    <w:rsid w:val="005310C6"/>
    <w:rPr>
      <w:szCs w:val="20"/>
    </w:rPr>
  </w:style>
  <w:style w:type="paragraph" w:styleId="Header">
    <w:name w:val="header"/>
    <w:basedOn w:val="Normal"/>
    <w:link w:val="HeaderChar"/>
    <w:uiPriority w:val="99"/>
    <w:rsid w:val="00DF3EBC"/>
    <w:pPr>
      <w:tabs>
        <w:tab w:val="center" w:pos="4680"/>
        <w:tab w:val="right" w:pos="9360"/>
      </w:tabs>
    </w:pPr>
  </w:style>
  <w:style w:type="character" w:customStyle="1" w:styleId="HeaderChar">
    <w:name w:val="Header Char"/>
    <w:basedOn w:val="DefaultParagraphFont"/>
    <w:link w:val="Header"/>
    <w:uiPriority w:val="99"/>
    <w:rsid w:val="00DF3EBC"/>
    <w:rPr>
      <w:rFonts w:ascii=".VnTime" w:hAnsi=".VnTime"/>
      <w:sz w:val="28"/>
      <w:szCs w:val="28"/>
    </w:rPr>
  </w:style>
  <w:style w:type="paragraph" w:styleId="Footer">
    <w:name w:val="footer"/>
    <w:basedOn w:val="Normal"/>
    <w:link w:val="FooterChar"/>
    <w:uiPriority w:val="99"/>
    <w:rsid w:val="00DF3EBC"/>
    <w:pPr>
      <w:tabs>
        <w:tab w:val="center" w:pos="4680"/>
        <w:tab w:val="right" w:pos="9360"/>
      </w:tabs>
    </w:pPr>
  </w:style>
  <w:style w:type="character" w:customStyle="1" w:styleId="FooterChar">
    <w:name w:val="Footer Char"/>
    <w:basedOn w:val="DefaultParagraphFont"/>
    <w:link w:val="Footer"/>
    <w:uiPriority w:val="99"/>
    <w:rsid w:val="00DF3EBC"/>
    <w:rPr>
      <w:rFonts w:ascii=".VnTime" w:hAnsi=".VnTime"/>
      <w:sz w:val="28"/>
      <w:szCs w:val="28"/>
    </w:rPr>
  </w:style>
  <w:style w:type="character" w:styleId="Hyperlink">
    <w:name w:val="Hyperlink"/>
    <w:uiPriority w:val="99"/>
    <w:rsid w:val="002F7411"/>
    <w:rPr>
      <w:color w:val="0000FF"/>
      <w:u w:val="single"/>
    </w:rPr>
  </w:style>
  <w:style w:type="paragraph" w:styleId="ListParagraph">
    <w:name w:val="List Paragraph"/>
    <w:basedOn w:val="Normal"/>
    <w:uiPriority w:val="34"/>
    <w:qFormat/>
    <w:rsid w:val="006E07F6"/>
    <w:pPr>
      <w:ind w:left="720"/>
      <w:contextualSpacing/>
    </w:pPr>
  </w:style>
  <w:style w:type="paragraph" w:styleId="BodyText2">
    <w:name w:val="Body Text 2"/>
    <w:basedOn w:val="Normal"/>
    <w:link w:val="BodyText2Char"/>
    <w:uiPriority w:val="99"/>
    <w:unhideWhenUsed/>
    <w:rsid w:val="00305AF9"/>
    <w:pPr>
      <w:spacing w:after="120" w:line="480" w:lineRule="auto"/>
    </w:pPr>
    <w:rPr>
      <w:rFonts w:ascii="Times New Roman" w:eastAsia="SimSun" w:hAnsi="Times New Roman"/>
      <w:sz w:val="24"/>
      <w:szCs w:val="24"/>
      <w:lang w:eastAsia="zh-CN"/>
    </w:rPr>
  </w:style>
  <w:style w:type="character" w:customStyle="1" w:styleId="BodyText2Char">
    <w:name w:val="Body Text 2 Char"/>
    <w:basedOn w:val="DefaultParagraphFont"/>
    <w:link w:val="BodyText2"/>
    <w:uiPriority w:val="99"/>
    <w:rsid w:val="00305AF9"/>
    <w:rPr>
      <w:rFonts w:eastAsia="SimSun"/>
      <w:sz w:val="24"/>
      <w:szCs w:val="24"/>
      <w:lang w:eastAsia="zh-CN"/>
    </w:rPr>
  </w:style>
  <w:style w:type="character" w:styleId="Strong">
    <w:name w:val="Strong"/>
    <w:basedOn w:val="DefaultParagraphFont"/>
    <w:uiPriority w:val="22"/>
    <w:qFormat/>
    <w:rsid w:val="0067126A"/>
    <w:rPr>
      <w:b/>
      <w:bCs/>
    </w:rPr>
  </w:style>
  <w:style w:type="character" w:customStyle="1" w:styleId="Heading1Char">
    <w:name w:val="Heading 1 Char"/>
    <w:basedOn w:val="DefaultParagraphFont"/>
    <w:link w:val="Heading1"/>
    <w:uiPriority w:val="9"/>
    <w:rsid w:val="00DE2F13"/>
    <w:rPr>
      <w:b/>
      <w:bCs/>
      <w:kern w:val="36"/>
      <w:sz w:val="48"/>
      <w:szCs w:val="48"/>
    </w:rPr>
  </w:style>
  <w:style w:type="paragraph" w:customStyle="1" w:styleId="msonormal0">
    <w:name w:val="msonormal"/>
    <w:basedOn w:val="Normal"/>
    <w:rsid w:val="00DE2F13"/>
    <w:pPr>
      <w:spacing w:before="100" w:beforeAutospacing="1" w:after="100" w:afterAutospacing="1"/>
    </w:pPr>
    <w:rPr>
      <w:rFonts w:ascii="Times New Roman" w:hAnsi="Times New Roman"/>
      <w:sz w:val="24"/>
      <w:szCs w:val="24"/>
    </w:rPr>
  </w:style>
  <w:style w:type="character" w:customStyle="1" w:styleId="h5">
    <w:name w:val="h5"/>
    <w:basedOn w:val="DefaultParagraphFont"/>
    <w:rsid w:val="00DE2F13"/>
  </w:style>
  <w:style w:type="character" w:styleId="FollowedHyperlink">
    <w:name w:val="FollowedHyperlink"/>
    <w:basedOn w:val="DefaultParagraphFont"/>
    <w:uiPriority w:val="99"/>
    <w:semiHidden/>
    <w:unhideWhenUsed/>
    <w:rsid w:val="00DE2F13"/>
    <w:rPr>
      <w:color w:val="800080"/>
      <w:u w:val="single"/>
    </w:rPr>
  </w:style>
  <w:style w:type="character" w:styleId="Emphasis">
    <w:name w:val="Emphasis"/>
    <w:basedOn w:val="DefaultParagraphFont"/>
    <w:uiPriority w:val="20"/>
    <w:qFormat/>
    <w:rsid w:val="00DE2F13"/>
    <w:rPr>
      <w:i/>
      <w:iCs/>
    </w:rPr>
  </w:style>
  <w:style w:type="paragraph" w:customStyle="1" w:styleId="vnbnnidung20">
    <w:name w:val="vnbnnidung20"/>
    <w:basedOn w:val="Normal"/>
    <w:rsid w:val="00DE2F13"/>
    <w:pPr>
      <w:spacing w:before="100" w:beforeAutospacing="1" w:after="100" w:afterAutospacing="1"/>
    </w:pPr>
    <w:rPr>
      <w:rFonts w:ascii="Times New Roman" w:hAnsi="Times New Roman"/>
      <w:sz w:val="24"/>
      <w:szCs w:val="24"/>
    </w:rPr>
  </w:style>
  <w:style w:type="paragraph" w:customStyle="1" w:styleId="tiu10">
    <w:name w:val="tiu10"/>
    <w:basedOn w:val="Normal"/>
    <w:rsid w:val="00DE2F13"/>
    <w:pPr>
      <w:spacing w:before="100" w:beforeAutospacing="1" w:after="100" w:afterAutospacing="1"/>
    </w:pPr>
    <w:rPr>
      <w:rFonts w:ascii="Times New Roman" w:hAnsi="Times New Roman"/>
      <w:sz w:val="24"/>
      <w:szCs w:val="24"/>
    </w:rPr>
  </w:style>
  <w:style w:type="character" w:customStyle="1" w:styleId="vnbnnidung0">
    <w:name w:val="vnbnnidung0"/>
    <w:basedOn w:val="DefaultParagraphFont"/>
    <w:rsid w:val="00DE2F13"/>
  </w:style>
  <w:style w:type="paragraph" w:styleId="NormalWeb">
    <w:name w:val="Normal (Web)"/>
    <w:basedOn w:val="Normal"/>
    <w:unhideWhenUsed/>
    <w:rsid w:val="006938F0"/>
    <w:pPr>
      <w:spacing w:before="100" w:beforeAutospacing="1" w:after="100" w:afterAutospacing="1"/>
    </w:pPr>
    <w:rPr>
      <w:rFonts w:ascii="Times New Roman" w:hAnsi="Times New Roman"/>
      <w:sz w:val="24"/>
      <w:szCs w:val="24"/>
    </w:rPr>
  </w:style>
  <w:style w:type="paragraph" w:styleId="BodyTextIndent2">
    <w:name w:val="Body Text Indent 2"/>
    <w:basedOn w:val="Normal"/>
    <w:link w:val="BodyTextIndent2Char"/>
    <w:unhideWhenUsed/>
    <w:rsid w:val="00030874"/>
    <w:pPr>
      <w:spacing w:after="120" w:line="480" w:lineRule="auto"/>
      <w:ind w:left="360"/>
    </w:pPr>
  </w:style>
  <w:style w:type="character" w:customStyle="1" w:styleId="BodyTextIndent2Char">
    <w:name w:val="Body Text Indent 2 Char"/>
    <w:basedOn w:val="DefaultParagraphFont"/>
    <w:link w:val="BodyTextIndent2"/>
    <w:rsid w:val="00030874"/>
    <w:rPr>
      <w:rFonts w:ascii=".VnTime" w:hAnsi=".VnTime"/>
      <w:sz w:val="28"/>
      <w:szCs w:val="28"/>
    </w:rPr>
  </w:style>
  <w:style w:type="paragraph" w:customStyle="1" w:styleId="TableParagraph">
    <w:name w:val="Table Paragraph"/>
    <w:basedOn w:val="Normal"/>
    <w:uiPriority w:val="1"/>
    <w:qFormat/>
    <w:rsid w:val="00030874"/>
    <w:pPr>
      <w:widowControl w:val="0"/>
      <w:autoSpaceDE w:val="0"/>
      <w:autoSpaceDN w:val="0"/>
      <w:ind w:left="488"/>
    </w:pPr>
    <w:rPr>
      <w:rFonts w:ascii="Times New Roman" w:hAnsi="Times New Roman"/>
      <w:sz w:val="22"/>
      <w:szCs w:val="22"/>
      <w:lang w:bidi="en-US"/>
    </w:rPr>
  </w:style>
  <w:style w:type="character" w:customStyle="1" w:styleId="UnresolvedMention">
    <w:name w:val="Unresolved Mention"/>
    <w:basedOn w:val="DefaultParagraphFont"/>
    <w:uiPriority w:val="99"/>
    <w:semiHidden/>
    <w:unhideWhenUsed/>
    <w:rsid w:val="003F4787"/>
    <w:rPr>
      <w:color w:val="605E5C"/>
      <w:shd w:val="clear" w:color="auto" w:fill="E1DFDD"/>
    </w:rPr>
  </w:style>
  <w:style w:type="paragraph" w:styleId="BodyTextIndent">
    <w:name w:val="Body Text Indent"/>
    <w:basedOn w:val="Normal"/>
    <w:link w:val="BodyTextIndentChar"/>
    <w:semiHidden/>
    <w:unhideWhenUsed/>
    <w:rsid w:val="00650178"/>
    <w:pPr>
      <w:spacing w:after="120"/>
      <w:ind w:left="360"/>
    </w:pPr>
  </w:style>
  <w:style w:type="character" w:customStyle="1" w:styleId="BodyTextIndentChar">
    <w:name w:val="Body Text Indent Char"/>
    <w:basedOn w:val="DefaultParagraphFont"/>
    <w:link w:val="BodyTextIndent"/>
    <w:semiHidden/>
    <w:rsid w:val="00650178"/>
    <w:rPr>
      <w:rFonts w:ascii=".VnTime" w:hAnsi=".VnTime"/>
      <w:sz w:val="28"/>
      <w:szCs w:val="28"/>
    </w:rPr>
  </w:style>
  <w:style w:type="character" w:customStyle="1" w:styleId="Heading2Char">
    <w:name w:val="Heading 2 Char"/>
    <w:basedOn w:val="DefaultParagraphFont"/>
    <w:link w:val="Heading2"/>
    <w:semiHidden/>
    <w:rsid w:val="00961956"/>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rsid w:val="00961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832">
      <w:bodyDiv w:val="1"/>
      <w:marLeft w:val="0"/>
      <w:marRight w:val="0"/>
      <w:marTop w:val="0"/>
      <w:marBottom w:val="0"/>
      <w:divBdr>
        <w:top w:val="none" w:sz="0" w:space="0" w:color="auto"/>
        <w:left w:val="none" w:sz="0" w:space="0" w:color="auto"/>
        <w:bottom w:val="none" w:sz="0" w:space="0" w:color="auto"/>
        <w:right w:val="none" w:sz="0" w:space="0" w:color="auto"/>
      </w:divBdr>
    </w:div>
    <w:div w:id="33819730">
      <w:bodyDiv w:val="1"/>
      <w:marLeft w:val="0"/>
      <w:marRight w:val="0"/>
      <w:marTop w:val="0"/>
      <w:marBottom w:val="0"/>
      <w:divBdr>
        <w:top w:val="none" w:sz="0" w:space="0" w:color="auto"/>
        <w:left w:val="none" w:sz="0" w:space="0" w:color="auto"/>
        <w:bottom w:val="none" w:sz="0" w:space="0" w:color="auto"/>
        <w:right w:val="none" w:sz="0" w:space="0" w:color="auto"/>
      </w:divBdr>
    </w:div>
    <w:div w:id="146673606">
      <w:bodyDiv w:val="1"/>
      <w:marLeft w:val="0"/>
      <w:marRight w:val="0"/>
      <w:marTop w:val="0"/>
      <w:marBottom w:val="0"/>
      <w:divBdr>
        <w:top w:val="none" w:sz="0" w:space="0" w:color="auto"/>
        <w:left w:val="none" w:sz="0" w:space="0" w:color="auto"/>
        <w:bottom w:val="none" w:sz="0" w:space="0" w:color="auto"/>
        <w:right w:val="none" w:sz="0" w:space="0" w:color="auto"/>
      </w:divBdr>
    </w:div>
    <w:div w:id="374818967">
      <w:bodyDiv w:val="1"/>
      <w:marLeft w:val="0"/>
      <w:marRight w:val="0"/>
      <w:marTop w:val="0"/>
      <w:marBottom w:val="0"/>
      <w:divBdr>
        <w:top w:val="none" w:sz="0" w:space="0" w:color="auto"/>
        <w:left w:val="none" w:sz="0" w:space="0" w:color="auto"/>
        <w:bottom w:val="none" w:sz="0" w:space="0" w:color="auto"/>
        <w:right w:val="none" w:sz="0" w:space="0" w:color="auto"/>
      </w:divBdr>
    </w:div>
    <w:div w:id="654650654">
      <w:bodyDiv w:val="1"/>
      <w:marLeft w:val="0"/>
      <w:marRight w:val="0"/>
      <w:marTop w:val="0"/>
      <w:marBottom w:val="0"/>
      <w:divBdr>
        <w:top w:val="none" w:sz="0" w:space="0" w:color="auto"/>
        <w:left w:val="none" w:sz="0" w:space="0" w:color="auto"/>
        <w:bottom w:val="none" w:sz="0" w:space="0" w:color="auto"/>
        <w:right w:val="none" w:sz="0" w:space="0" w:color="auto"/>
      </w:divBdr>
    </w:div>
    <w:div w:id="681317947">
      <w:bodyDiv w:val="1"/>
      <w:marLeft w:val="0"/>
      <w:marRight w:val="0"/>
      <w:marTop w:val="0"/>
      <w:marBottom w:val="0"/>
      <w:divBdr>
        <w:top w:val="none" w:sz="0" w:space="0" w:color="auto"/>
        <w:left w:val="none" w:sz="0" w:space="0" w:color="auto"/>
        <w:bottom w:val="none" w:sz="0" w:space="0" w:color="auto"/>
        <w:right w:val="none" w:sz="0" w:space="0" w:color="auto"/>
      </w:divBdr>
    </w:div>
    <w:div w:id="830288613">
      <w:bodyDiv w:val="1"/>
      <w:marLeft w:val="0"/>
      <w:marRight w:val="0"/>
      <w:marTop w:val="0"/>
      <w:marBottom w:val="0"/>
      <w:divBdr>
        <w:top w:val="none" w:sz="0" w:space="0" w:color="auto"/>
        <w:left w:val="none" w:sz="0" w:space="0" w:color="auto"/>
        <w:bottom w:val="none" w:sz="0" w:space="0" w:color="auto"/>
        <w:right w:val="none" w:sz="0" w:space="0" w:color="auto"/>
      </w:divBdr>
    </w:div>
    <w:div w:id="847908119">
      <w:bodyDiv w:val="1"/>
      <w:marLeft w:val="0"/>
      <w:marRight w:val="0"/>
      <w:marTop w:val="0"/>
      <w:marBottom w:val="0"/>
      <w:divBdr>
        <w:top w:val="none" w:sz="0" w:space="0" w:color="auto"/>
        <w:left w:val="none" w:sz="0" w:space="0" w:color="auto"/>
        <w:bottom w:val="none" w:sz="0" w:space="0" w:color="auto"/>
        <w:right w:val="none" w:sz="0" w:space="0" w:color="auto"/>
      </w:divBdr>
    </w:div>
    <w:div w:id="1164706741">
      <w:bodyDiv w:val="1"/>
      <w:marLeft w:val="0"/>
      <w:marRight w:val="0"/>
      <w:marTop w:val="0"/>
      <w:marBottom w:val="0"/>
      <w:divBdr>
        <w:top w:val="none" w:sz="0" w:space="0" w:color="auto"/>
        <w:left w:val="none" w:sz="0" w:space="0" w:color="auto"/>
        <w:bottom w:val="none" w:sz="0" w:space="0" w:color="auto"/>
        <w:right w:val="none" w:sz="0" w:space="0" w:color="auto"/>
      </w:divBdr>
    </w:div>
    <w:div w:id="1182359331">
      <w:bodyDiv w:val="1"/>
      <w:marLeft w:val="0"/>
      <w:marRight w:val="0"/>
      <w:marTop w:val="0"/>
      <w:marBottom w:val="0"/>
      <w:divBdr>
        <w:top w:val="none" w:sz="0" w:space="0" w:color="auto"/>
        <w:left w:val="none" w:sz="0" w:space="0" w:color="auto"/>
        <w:bottom w:val="none" w:sz="0" w:space="0" w:color="auto"/>
        <w:right w:val="none" w:sz="0" w:space="0" w:color="auto"/>
      </w:divBdr>
    </w:div>
    <w:div w:id="1214274780">
      <w:bodyDiv w:val="1"/>
      <w:marLeft w:val="0"/>
      <w:marRight w:val="0"/>
      <w:marTop w:val="0"/>
      <w:marBottom w:val="0"/>
      <w:divBdr>
        <w:top w:val="none" w:sz="0" w:space="0" w:color="auto"/>
        <w:left w:val="none" w:sz="0" w:space="0" w:color="auto"/>
        <w:bottom w:val="none" w:sz="0" w:space="0" w:color="auto"/>
        <w:right w:val="none" w:sz="0" w:space="0" w:color="auto"/>
      </w:divBdr>
    </w:div>
    <w:div w:id="1243491743">
      <w:bodyDiv w:val="1"/>
      <w:marLeft w:val="0"/>
      <w:marRight w:val="0"/>
      <w:marTop w:val="0"/>
      <w:marBottom w:val="0"/>
      <w:divBdr>
        <w:top w:val="none" w:sz="0" w:space="0" w:color="auto"/>
        <w:left w:val="none" w:sz="0" w:space="0" w:color="auto"/>
        <w:bottom w:val="none" w:sz="0" w:space="0" w:color="auto"/>
        <w:right w:val="none" w:sz="0" w:space="0" w:color="auto"/>
      </w:divBdr>
    </w:div>
    <w:div w:id="1405763399">
      <w:bodyDiv w:val="1"/>
      <w:marLeft w:val="0"/>
      <w:marRight w:val="0"/>
      <w:marTop w:val="0"/>
      <w:marBottom w:val="0"/>
      <w:divBdr>
        <w:top w:val="none" w:sz="0" w:space="0" w:color="auto"/>
        <w:left w:val="none" w:sz="0" w:space="0" w:color="auto"/>
        <w:bottom w:val="none" w:sz="0" w:space="0" w:color="auto"/>
        <w:right w:val="none" w:sz="0" w:space="0" w:color="auto"/>
      </w:divBdr>
    </w:div>
    <w:div w:id="1534688051">
      <w:bodyDiv w:val="1"/>
      <w:marLeft w:val="0"/>
      <w:marRight w:val="0"/>
      <w:marTop w:val="0"/>
      <w:marBottom w:val="0"/>
      <w:divBdr>
        <w:top w:val="none" w:sz="0" w:space="0" w:color="auto"/>
        <w:left w:val="none" w:sz="0" w:space="0" w:color="auto"/>
        <w:bottom w:val="none" w:sz="0" w:space="0" w:color="auto"/>
        <w:right w:val="none" w:sz="0" w:space="0" w:color="auto"/>
      </w:divBdr>
      <w:divsChild>
        <w:div w:id="731925041">
          <w:marLeft w:val="0"/>
          <w:marRight w:val="0"/>
          <w:marTop w:val="0"/>
          <w:marBottom w:val="225"/>
          <w:divBdr>
            <w:top w:val="none" w:sz="0" w:space="0" w:color="auto"/>
            <w:left w:val="none" w:sz="0" w:space="0" w:color="auto"/>
            <w:bottom w:val="none" w:sz="0" w:space="0" w:color="auto"/>
            <w:right w:val="none" w:sz="0" w:space="0" w:color="auto"/>
          </w:divBdr>
        </w:div>
        <w:div w:id="780337686">
          <w:marLeft w:val="0"/>
          <w:marRight w:val="0"/>
          <w:marTop w:val="0"/>
          <w:marBottom w:val="0"/>
          <w:divBdr>
            <w:top w:val="none" w:sz="0" w:space="0" w:color="auto"/>
            <w:left w:val="none" w:sz="0" w:space="0" w:color="auto"/>
            <w:bottom w:val="none" w:sz="0" w:space="0" w:color="auto"/>
            <w:right w:val="none" w:sz="0" w:space="0" w:color="auto"/>
          </w:divBdr>
          <w:divsChild>
            <w:div w:id="1599217764">
              <w:marLeft w:val="0"/>
              <w:marRight w:val="0"/>
              <w:marTop w:val="0"/>
              <w:marBottom w:val="0"/>
              <w:divBdr>
                <w:top w:val="none" w:sz="0" w:space="0" w:color="auto"/>
                <w:left w:val="none" w:sz="0" w:space="0" w:color="auto"/>
                <w:bottom w:val="none" w:sz="0" w:space="0" w:color="auto"/>
                <w:right w:val="none" w:sz="0" w:space="0" w:color="auto"/>
              </w:divBdr>
            </w:div>
          </w:divsChild>
        </w:div>
        <w:div w:id="1530877320">
          <w:marLeft w:val="-75"/>
          <w:marRight w:val="-75"/>
          <w:marTop w:val="0"/>
          <w:marBottom w:val="225"/>
          <w:divBdr>
            <w:top w:val="none" w:sz="0" w:space="0" w:color="auto"/>
            <w:left w:val="none" w:sz="0" w:space="0" w:color="auto"/>
            <w:bottom w:val="none" w:sz="0" w:space="0" w:color="auto"/>
            <w:right w:val="none" w:sz="0" w:space="0" w:color="auto"/>
          </w:divBdr>
          <w:divsChild>
            <w:div w:id="198978689">
              <w:marLeft w:val="0"/>
              <w:marRight w:val="0"/>
              <w:marTop w:val="0"/>
              <w:marBottom w:val="0"/>
              <w:divBdr>
                <w:top w:val="none" w:sz="0" w:space="0" w:color="auto"/>
                <w:left w:val="none" w:sz="0" w:space="0" w:color="auto"/>
                <w:bottom w:val="none" w:sz="0" w:space="0" w:color="auto"/>
                <w:right w:val="none" w:sz="0" w:space="0" w:color="auto"/>
              </w:divBdr>
            </w:div>
            <w:div w:id="6716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6020">
      <w:bodyDiv w:val="1"/>
      <w:marLeft w:val="0"/>
      <w:marRight w:val="0"/>
      <w:marTop w:val="0"/>
      <w:marBottom w:val="0"/>
      <w:divBdr>
        <w:top w:val="none" w:sz="0" w:space="0" w:color="auto"/>
        <w:left w:val="none" w:sz="0" w:space="0" w:color="auto"/>
        <w:bottom w:val="none" w:sz="0" w:space="0" w:color="auto"/>
        <w:right w:val="none" w:sz="0" w:space="0" w:color="auto"/>
      </w:divBdr>
    </w:div>
    <w:div w:id="20711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B9552-FD17-4058-8455-CFE11C067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Uû ban nh©n d©n</vt:lpstr>
    </vt:vector>
  </TitlesOfParts>
  <Company>nothing1010.blogspot.com</Company>
  <LinksUpToDate>false</LinksUpToDate>
  <CharactersWithSpaces>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dc:title>
  <dc:creator>Windows xp sp2 Full</dc:creator>
  <cp:lastModifiedBy>AutoBVT</cp:lastModifiedBy>
  <cp:revision>5</cp:revision>
  <cp:lastPrinted>2021-04-22T03:47:00Z</cp:lastPrinted>
  <dcterms:created xsi:type="dcterms:W3CDTF">2021-10-14T05:33:00Z</dcterms:created>
  <dcterms:modified xsi:type="dcterms:W3CDTF">2021-10-14T05:38:00Z</dcterms:modified>
</cp:coreProperties>
</file>